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08579">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3976A12">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0E21A8E8">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23976A12">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0E21A8E8">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CD725FC">
      <w:pPr>
        <w:ind w:left="682" w:leftChars="-203" w:hanging="1108" w:hangingChars="154"/>
        <w:rPr>
          <w:sz w:val="72"/>
          <w:szCs w:val="72"/>
        </w:rPr>
      </w:pPr>
    </w:p>
    <w:p w14:paraId="0DF83447">
      <w:pPr>
        <w:ind w:left="682" w:leftChars="-203" w:hanging="1108" w:hangingChars="154"/>
        <w:rPr>
          <w:sz w:val="72"/>
          <w:szCs w:val="72"/>
        </w:rPr>
      </w:pPr>
    </w:p>
    <w:p w14:paraId="1BF041AE">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2C2C714C">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2024年龙华区知识产权资助评审项目</w:t>
      </w:r>
    </w:p>
    <w:p w14:paraId="07AB20CD">
      <w:pPr>
        <w:adjustRightInd w:val="0"/>
        <w:snapToGrid w:val="0"/>
        <w:spacing w:line="300" w:lineRule="auto"/>
        <w:jc w:val="center"/>
        <w:rPr>
          <w:rFonts w:ascii="经典标宋简" w:eastAsia="经典标宋简"/>
          <w:b/>
          <w:snapToGrid w:val="0"/>
          <w:kern w:val="0"/>
          <w:sz w:val="44"/>
          <w:szCs w:val="44"/>
        </w:rPr>
      </w:pPr>
    </w:p>
    <w:p w14:paraId="617A66C2">
      <w:pPr>
        <w:adjustRightInd w:val="0"/>
        <w:snapToGrid w:val="0"/>
        <w:spacing w:line="300" w:lineRule="auto"/>
        <w:rPr>
          <w:rFonts w:ascii="经典标宋简" w:eastAsia="经典标宋简"/>
          <w:b/>
          <w:snapToGrid w:val="0"/>
          <w:kern w:val="0"/>
          <w:sz w:val="44"/>
          <w:szCs w:val="44"/>
        </w:rPr>
      </w:pPr>
    </w:p>
    <w:p w14:paraId="36A7141E">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57B886EA">
      <w:pPr>
        <w:adjustRightInd w:val="0"/>
        <w:snapToGrid w:val="0"/>
        <w:spacing w:line="300" w:lineRule="auto"/>
        <w:jc w:val="center"/>
        <w:rPr>
          <w:rFonts w:ascii="经典等线简" w:eastAsia="经典等线简"/>
          <w:b/>
          <w:snapToGrid w:val="0"/>
          <w:kern w:val="0"/>
          <w:sz w:val="32"/>
        </w:rPr>
      </w:pPr>
    </w:p>
    <w:p w14:paraId="3D58D1F2">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SZZZ2024-QC0406</w:t>
      </w:r>
    </w:p>
    <w:p w14:paraId="28852189">
      <w:pPr>
        <w:adjustRightInd w:val="0"/>
        <w:snapToGrid w:val="0"/>
        <w:spacing w:line="300" w:lineRule="auto"/>
        <w:jc w:val="center"/>
        <w:rPr>
          <w:rFonts w:ascii="经典等线简" w:eastAsia="经典等线简"/>
          <w:b/>
          <w:snapToGrid w:val="0"/>
          <w:kern w:val="0"/>
          <w:sz w:val="18"/>
          <w:szCs w:val="18"/>
        </w:rPr>
      </w:pPr>
    </w:p>
    <w:p w14:paraId="152A8C02">
      <w:pPr>
        <w:adjustRightInd w:val="0"/>
        <w:snapToGrid w:val="0"/>
        <w:spacing w:line="300" w:lineRule="auto"/>
        <w:jc w:val="center"/>
        <w:rPr>
          <w:rFonts w:eastAsia="经典标宋简"/>
          <w:b/>
          <w:snapToGrid w:val="0"/>
          <w:kern w:val="0"/>
          <w:sz w:val="44"/>
        </w:rPr>
      </w:pPr>
    </w:p>
    <w:p w14:paraId="1ECE0F35">
      <w:pPr>
        <w:adjustRightInd w:val="0"/>
        <w:snapToGrid w:val="0"/>
        <w:spacing w:line="300" w:lineRule="auto"/>
        <w:jc w:val="center"/>
      </w:pPr>
      <w:r>
        <w:rPr>
          <w:rFonts w:eastAsia="经典标宋简"/>
          <w:b/>
          <w:snapToGrid w:val="0"/>
          <w:kern w:val="0"/>
          <w:sz w:val="44"/>
        </w:rPr>
        <w:t xml:space="preserve"> </w:t>
      </w:r>
    </w:p>
    <w:p w14:paraId="2CE62FBE"/>
    <w:p w14:paraId="6A65A736"/>
    <w:p w14:paraId="66EDC83B"/>
    <w:p w14:paraId="5F621E21"/>
    <w:p w14:paraId="0DF81E8F"/>
    <w:p w14:paraId="5C9FD30F"/>
    <w:p w14:paraId="5E477476">
      <w:pPr>
        <w:pStyle w:val="29"/>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十</w:t>
      </w:r>
      <w:r>
        <w:rPr>
          <w:rFonts w:hint="eastAsia"/>
          <w:b/>
          <w:snapToGrid w:val="0"/>
          <w:sz w:val="30"/>
        </w:rPr>
        <w:t>月</w:t>
      </w:r>
    </w:p>
    <w:p w14:paraId="36C2AADD"/>
    <w:p w14:paraId="10803693">
      <w:pPr>
        <w:jc w:val="center"/>
        <w:rPr>
          <w:rFonts w:asciiTheme="minorEastAsia" w:hAnsiTheme="minorEastAsia" w:eastAsiaTheme="minorEastAsia"/>
          <w:b/>
          <w:bCs/>
          <w:sz w:val="44"/>
          <w:szCs w:val="44"/>
        </w:rPr>
      </w:pPr>
    </w:p>
    <w:p w14:paraId="0399C42D">
      <w:pPr>
        <w:jc w:val="center"/>
        <w:rPr>
          <w:rFonts w:asciiTheme="minorEastAsia" w:hAnsiTheme="minorEastAsia" w:eastAsiaTheme="minorEastAsia"/>
          <w:b/>
          <w:bCs/>
          <w:sz w:val="44"/>
          <w:szCs w:val="44"/>
        </w:rPr>
      </w:pPr>
    </w:p>
    <w:p w14:paraId="0EA198CD">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4942B12">
      <w:pPr>
        <w:spacing w:line="360" w:lineRule="auto"/>
        <w:ind w:firstLine="480" w:firstLineChars="200"/>
        <w:rPr>
          <w:rFonts w:ascii="宋体" w:hAnsi="宋体"/>
          <w:sz w:val="24"/>
        </w:rPr>
      </w:pPr>
    </w:p>
    <w:p w14:paraId="525805A3">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51A2D40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584B332">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57DF6A3B">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2AFC1D7C">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AC18C5C">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5CD20B14">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0C62EA8D">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0BCEDBD1">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C808AD3">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06D4D372">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48507E6C">
      <w:pPr>
        <w:spacing w:line="440" w:lineRule="exact"/>
        <w:ind w:firstLine="480" w:firstLineChars="200"/>
        <w:rPr>
          <w:rFonts w:ascii="仿宋" w:hAnsi="仿宋" w:eastAsia="仿宋"/>
          <w:sz w:val="24"/>
        </w:rPr>
      </w:pPr>
    </w:p>
    <w:p w14:paraId="027322BD">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CB0457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06A1D75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0B9E8C7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37FD9C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AE41F5B">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2E90333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2F0D47B">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2FF28F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0A9FAFA9">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1F2F36B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6F5BDD3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5EA7549B">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5E2E1F62">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2F9E9FCD">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1E9C03F3">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348226B0">
      <w:pPr>
        <w:spacing w:line="440" w:lineRule="exact"/>
        <w:ind w:firstLine="480" w:firstLineChars="200"/>
        <w:rPr>
          <w:rFonts w:ascii="仿宋" w:hAnsi="仿宋" w:eastAsia="仿宋"/>
          <w:sz w:val="24"/>
        </w:rPr>
      </w:pPr>
    </w:p>
    <w:p w14:paraId="51BBD0BE">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0F8A42A">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C9FAF4">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5FA64FD">
      <w:pPr>
        <w:spacing w:line="440" w:lineRule="exact"/>
        <w:ind w:firstLine="426" w:firstLineChars="177"/>
        <w:rPr>
          <w:rFonts w:ascii="仿宋_GB2312" w:eastAsia="仿宋_GB2312" w:hAnsiTheme="minorEastAsia"/>
          <w:b/>
          <w:color w:val="FF0000"/>
          <w:sz w:val="24"/>
        </w:rPr>
      </w:pPr>
    </w:p>
    <w:p w14:paraId="3D2543F0">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2C2AE3B7">
      <w:pPr>
        <w:spacing w:line="440" w:lineRule="exact"/>
        <w:ind w:firstLine="426" w:firstLineChars="177"/>
        <w:rPr>
          <w:rFonts w:ascii="仿宋_GB2312" w:eastAsia="仿宋_GB2312" w:hAnsiTheme="minorEastAsia"/>
          <w:b/>
          <w:color w:val="FF0000"/>
          <w:sz w:val="24"/>
        </w:rPr>
      </w:pPr>
    </w:p>
    <w:p w14:paraId="37ABE626">
      <w:pPr>
        <w:spacing w:line="440" w:lineRule="exact"/>
        <w:ind w:firstLine="426" w:firstLineChars="177"/>
        <w:rPr>
          <w:rFonts w:ascii="仿宋_GB2312" w:eastAsia="仿宋_GB2312" w:hAnsiTheme="minorEastAsia"/>
          <w:b/>
          <w:color w:val="FF0000"/>
          <w:sz w:val="24"/>
        </w:rPr>
      </w:pPr>
    </w:p>
    <w:p w14:paraId="2E75034E">
      <w:pPr>
        <w:spacing w:line="440" w:lineRule="exact"/>
        <w:ind w:firstLine="426" w:firstLineChars="177"/>
        <w:rPr>
          <w:rFonts w:ascii="仿宋_GB2312" w:eastAsia="仿宋_GB2312" w:hAnsiTheme="minorEastAsia"/>
          <w:b/>
          <w:color w:val="FF0000"/>
          <w:sz w:val="24"/>
        </w:rPr>
      </w:pPr>
    </w:p>
    <w:p w14:paraId="77339C5B">
      <w:pPr>
        <w:spacing w:line="440" w:lineRule="exact"/>
        <w:ind w:firstLine="426" w:firstLineChars="177"/>
        <w:rPr>
          <w:rFonts w:ascii="仿宋_GB2312" w:eastAsia="仿宋_GB2312" w:hAnsiTheme="minorEastAsia"/>
          <w:b/>
          <w:color w:val="FF0000"/>
          <w:sz w:val="24"/>
        </w:rPr>
      </w:pPr>
    </w:p>
    <w:p w14:paraId="598A06E6">
      <w:pPr>
        <w:spacing w:line="440" w:lineRule="exact"/>
        <w:ind w:firstLine="426" w:firstLineChars="177"/>
        <w:rPr>
          <w:rFonts w:ascii="仿宋_GB2312" w:eastAsia="仿宋_GB2312" w:hAnsiTheme="minorEastAsia"/>
          <w:b/>
          <w:color w:val="FF0000"/>
          <w:sz w:val="24"/>
        </w:rPr>
      </w:pPr>
    </w:p>
    <w:p w14:paraId="09324624">
      <w:pPr>
        <w:spacing w:line="440" w:lineRule="exact"/>
        <w:ind w:firstLine="426" w:firstLineChars="177"/>
        <w:rPr>
          <w:rFonts w:ascii="仿宋_GB2312" w:eastAsia="仿宋_GB2312" w:hAnsiTheme="minorEastAsia"/>
          <w:b/>
          <w:color w:val="FF0000"/>
          <w:sz w:val="24"/>
        </w:rPr>
      </w:pPr>
    </w:p>
    <w:p w14:paraId="3A70BC78">
      <w:pPr>
        <w:spacing w:line="440" w:lineRule="exact"/>
        <w:ind w:firstLine="426" w:firstLineChars="177"/>
        <w:rPr>
          <w:rFonts w:ascii="仿宋_GB2312" w:eastAsia="仿宋_GB2312" w:hAnsiTheme="minorEastAsia"/>
          <w:b/>
          <w:color w:val="FF0000"/>
          <w:sz w:val="24"/>
        </w:rPr>
      </w:pPr>
    </w:p>
    <w:p w14:paraId="0792ADE8">
      <w:pPr>
        <w:spacing w:line="440" w:lineRule="exact"/>
        <w:ind w:firstLine="426" w:firstLineChars="177"/>
        <w:rPr>
          <w:rFonts w:ascii="仿宋_GB2312" w:eastAsia="仿宋_GB2312" w:hAnsiTheme="minorEastAsia"/>
          <w:b/>
          <w:color w:val="FF0000"/>
          <w:sz w:val="24"/>
        </w:rPr>
      </w:pPr>
    </w:p>
    <w:p w14:paraId="2F7391FA">
      <w:pPr>
        <w:spacing w:line="440" w:lineRule="exact"/>
        <w:ind w:firstLine="426" w:firstLineChars="177"/>
        <w:rPr>
          <w:rFonts w:ascii="仿宋_GB2312" w:eastAsia="仿宋_GB2312" w:hAnsiTheme="minorEastAsia"/>
          <w:b/>
          <w:color w:val="FF0000"/>
          <w:sz w:val="24"/>
        </w:rPr>
      </w:pPr>
    </w:p>
    <w:p w14:paraId="7FBFE6BE">
      <w:pPr>
        <w:spacing w:line="440" w:lineRule="exact"/>
        <w:ind w:firstLine="426" w:firstLineChars="177"/>
        <w:rPr>
          <w:rFonts w:ascii="仿宋_GB2312" w:eastAsia="仿宋_GB2312" w:hAnsiTheme="minorEastAsia"/>
          <w:b/>
          <w:color w:val="FF0000"/>
          <w:sz w:val="24"/>
        </w:rPr>
      </w:pPr>
    </w:p>
    <w:p w14:paraId="054CCAD8">
      <w:pPr>
        <w:spacing w:line="440" w:lineRule="exact"/>
        <w:ind w:firstLine="426" w:firstLineChars="177"/>
        <w:rPr>
          <w:rFonts w:ascii="仿宋_GB2312" w:eastAsia="仿宋_GB2312" w:hAnsiTheme="minorEastAsia"/>
          <w:b/>
          <w:color w:val="FF0000"/>
          <w:sz w:val="24"/>
        </w:rPr>
      </w:pPr>
    </w:p>
    <w:p w14:paraId="090E3106">
      <w:pPr>
        <w:spacing w:line="440" w:lineRule="exact"/>
        <w:ind w:firstLine="426" w:firstLineChars="177"/>
        <w:rPr>
          <w:rFonts w:ascii="仿宋_GB2312" w:eastAsia="仿宋_GB2312" w:hAnsiTheme="minorEastAsia"/>
          <w:b/>
          <w:color w:val="FF0000"/>
          <w:sz w:val="24"/>
        </w:rPr>
      </w:pPr>
    </w:p>
    <w:p w14:paraId="72DB5652">
      <w:pPr>
        <w:spacing w:line="440" w:lineRule="exact"/>
        <w:ind w:firstLine="426" w:firstLineChars="177"/>
        <w:rPr>
          <w:rFonts w:ascii="仿宋_GB2312" w:eastAsia="仿宋_GB2312" w:hAnsiTheme="minorEastAsia"/>
          <w:b/>
          <w:color w:val="FF0000"/>
          <w:sz w:val="24"/>
        </w:rPr>
      </w:pPr>
    </w:p>
    <w:p w14:paraId="35D70458">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2CFC40E0">
          <w:pPr>
            <w:pStyle w:val="505"/>
            <w:jc w:val="center"/>
            <w:rPr>
              <w:rFonts w:ascii="Times New Roman" w:hAnsi="Times New Roman" w:eastAsia="宋体" w:cs="Times New Roman"/>
              <w:b w:val="0"/>
              <w:bCs w:val="0"/>
              <w:iCs/>
              <w:smallCaps/>
              <w:color w:val="auto"/>
              <w:kern w:val="2"/>
              <w:sz w:val="21"/>
              <w:szCs w:val="24"/>
              <w:lang w:val="zh-CN"/>
            </w:rPr>
          </w:pPr>
        </w:p>
        <w:p w14:paraId="51477FDB">
          <w:pPr>
            <w:pStyle w:val="505"/>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3C45A25">
          <w:pPr>
            <w:pStyle w:val="35"/>
            <w:tabs>
              <w:tab w:val="right" w:leader="dot" w:pos="9628"/>
            </w:tabs>
            <w:rPr>
              <w:rFonts w:ascii="仿宋_GB2312" w:eastAsia="仿宋_GB2312"/>
              <w:sz w:val="24"/>
            </w:rPr>
          </w:pPr>
        </w:p>
        <w:p w14:paraId="5DE30DFD">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F2D4BB2">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384BBAB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D37D1D6">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1C2744B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30457DC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3E58316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61DE7620">
          <w:pPr>
            <w:pStyle w:val="27"/>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044D381">
          <w:pPr>
            <w:pStyle w:val="27"/>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AD47276">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33E2B32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784E65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22F33B6B">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18133C4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0999D7B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5204F9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3442C9A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624A2A1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5DBA9225">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4058624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2B9CBDD1">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D4D4A8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221FCE8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545DE10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63</w:t>
          </w:r>
          <w:r>
            <w:rPr>
              <w:rFonts w:hint="eastAsia" w:ascii="仿宋_GB2312" w:eastAsia="仿宋_GB2312"/>
              <w:sz w:val="24"/>
            </w:rPr>
            <w:fldChar w:fldCharType="end"/>
          </w:r>
          <w:r>
            <w:rPr>
              <w:rFonts w:hint="eastAsia" w:ascii="仿宋_GB2312" w:eastAsia="仿宋_GB2312"/>
              <w:sz w:val="24"/>
            </w:rPr>
            <w:fldChar w:fldCharType="end"/>
          </w:r>
        </w:p>
        <w:p w14:paraId="29995D2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319C104B">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33023C1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14:paraId="2B02ADC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308FD71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5C22790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0CA2D75B">
          <w:pPr>
            <w:pStyle w:val="42"/>
            <w:tabs>
              <w:tab w:val="right" w:leader="dot" w:pos="9628"/>
            </w:tabs>
            <w:spacing w:line="360" w:lineRule="exact"/>
          </w:pPr>
          <w:r>
            <w:rPr>
              <w:rFonts w:hint="eastAsia" w:ascii="仿宋_GB2312" w:eastAsia="仿宋_GB2312"/>
              <w:sz w:val="24"/>
            </w:rPr>
            <w:fldChar w:fldCharType="end"/>
          </w:r>
        </w:p>
      </w:sdtContent>
    </w:sdt>
    <w:p w14:paraId="2E4B2AFD"/>
    <w:p w14:paraId="6CA2A933"/>
    <w:p w14:paraId="21019A8D">
      <w:pPr>
        <w:tabs>
          <w:tab w:val="left" w:pos="3660"/>
        </w:tabs>
      </w:pPr>
    </w:p>
    <w:p w14:paraId="7BD27ACF">
      <w:pPr>
        <w:tabs>
          <w:tab w:val="left" w:pos="3660"/>
        </w:tabs>
      </w:pPr>
      <w:r>
        <w:tab/>
      </w:r>
    </w:p>
    <w:p w14:paraId="3C3DF6D6">
      <w:pPr>
        <w:pStyle w:val="4"/>
      </w:pPr>
      <w:bookmarkStart w:id="0" w:name="_Toc135293159"/>
      <w:r>
        <w:rPr>
          <w:rFonts w:hint="eastAsia"/>
        </w:rPr>
        <w:t>第一章  投标邀请</w:t>
      </w:r>
      <w:bookmarkEnd w:id="0"/>
    </w:p>
    <w:p w14:paraId="173276AD">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17AE7C4D">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2024年龙华区知识产权资助评审项目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19</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30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49214C7">
      <w:pPr>
        <w:adjustRightInd w:val="0"/>
        <w:snapToGrid w:val="0"/>
        <w:spacing w:line="360" w:lineRule="auto"/>
        <w:ind w:firstLine="420" w:firstLineChars="200"/>
        <w:jc w:val="left"/>
        <w:rPr>
          <w:rFonts w:ascii="宋体" w:hAnsi="宋体" w:cs="Arial Unicode MS"/>
          <w:snapToGrid w:val="0"/>
          <w:kern w:val="0"/>
          <w:szCs w:val="21"/>
        </w:rPr>
      </w:pPr>
    </w:p>
    <w:p w14:paraId="7BBA4286">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53187712">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SZZZ2024-QC0406</w:t>
      </w:r>
    </w:p>
    <w:p w14:paraId="6F726308">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2024年龙华区知识产权资助评审项目</w:t>
      </w:r>
    </w:p>
    <w:p w14:paraId="16B4249E">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3B77EF6">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273,385.00</w:t>
      </w:r>
      <w:r>
        <w:rPr>
          <w:rFonts w:hint="eastAsia" w:ascii="宋体" w:hAnsi="宋体" w:eastAsia="宋体"/>
          <w:snapToGrid w:val="0"/>
          <w:color w:val="auto"/>
          <w:sz w:val="21"/>
          <w:szCs w:val="21"/>
        </w:rPr>
        <w:t>元</w:t>
      </w:r>
    </w:p>
    <w:p w14:paraId="208F761F">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273,385.00</w:t>
      </w:r>
      <w:r>
        <w:rPr>
          <w:rFonts w:hint="eastAsia" w:ascii="宋体" w:hAnsi="宋体" w:eastAsia="宋体"/>
          <w:snapToGrid w:val="0"/>
          <w:color w:val="auto"/>
          <w:sz w:val="21"/>
          <w:szCs w:val="21"/>
        </w:rPr>
        <w:t>元</w:t>
      </w:r>
    </w:p>
    <w:p w14:paraId="3428EAF4">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54A8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D8C0D3F">
            <w:pPr>
              <w:pStyle w:val="4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5ADD0ADC">
            <w:pPr>
              <w:pStyle w:val="46"/>
              <w:spacing w:line="360" w:lineRule="auto"/>
              <w:jc w:val="center"/>
              <w:rPr>
                <w:sz w:val="21"/>
              </w:rPr>
            </w:pPr>
            <w:r>
              <w:rPr>
                <w:sz w:val="21"/>
              </w:rPr>
              <w:t>标的名称</w:t>
            </w:r>
          </w:p>
        </w:tc>
        <w:tc>
          <w:tcPr>
            <w:tcW w:w="921" w:type="dxa"/>
            <w:shd w:val="clear" w:color="auto" w:fill="ABCDEF"/>
            <w:vAlign w:val="center"/>
          </w:tcPr>
          <w:p w14:paraId="59E23501">
            <w:pPr>
              <w:pStyle w:val="46"/>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4359C4F8">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442F9BB1">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48DCA280">
            <w:pPr>
              <w:pStyle w:val="46"/>
              <w:spacing w:before="0" w:beforeAutospacing="0" w:after="0" w:afterAutospacing="0" w:line="360" w:lineRule="auto"/>
              <w:jc w:val="center"/>
              <w:rPr>
                <w:sz w:val="21"/>
              </w:rPr>
            </w:pPr>
            <w:r>
              <w:rPr>
                <w:sz w:val="21"/>
              </w:rPr>
              <w:t>备注</w:t>
            </w:r>
          </w:p>
        </w:tc>
      </w:tr>
      <w:tr w14:paraId="6D7A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4FA11F78">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990C7DB">
            <w:pPr>
              <w:pStyle w:val="46"/>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2024年龙华区知识产权资助评审项目</w:t>
            </w:r>
          </w:p>
        </w:tc>
        <w:tc>
          <w:tcPr>
            <w:tcW w:w="921" w:type="dxa"/>
            <w:shd w:val="clear" w:color="auto" w:fill="auto"/>
            <w:vAlign w:val="center"/>
          </w:tcPr>
          <w:p w14:paraId="324597BC">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49A472FF">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71B6BFED">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780E3E7">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19C9F305">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2A1A512E">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488335AA">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AC2AE88">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FE424D3">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2B64108A">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eastAsia="Arial Unicode MS" w:asciiTheme="minorEastAsia" w:hAnsiTheme="minorEastAsia"/>
          <w:snapToGrid w:val="0"/>
          <w:color w:val="auto"/>
          <w:sz w:val="21"/>
          <w:lang w:eastAsia="zh-CN"/>
        </w:rPr>
      </w:pPr>
      <w:r>
        <w:rPr>
          <w:rFonts w:hint="eastAsia" w:asciiTheme="minorEastAsia" w:hAnsiTheme="minorEastAsia" w:eastAsiaTheme="minorEastAsia"/>
          <w:snapToGrid w:val="0"/>
          <w:color w:val="auto"/>
          <w:sz w:val="21"/>
        </w:rPr>
        <w:t>2、落实政府采购政策需满足的资格要求：</w:t>
      </w:r>
      <w:r>
        <w:rPr>
          <w:rFonts w:hint="eastAsia" w:asciiTheme="minorEastAsia" w:hAnsiTheme="minorEastAsia" w:eastAsiaTheme="minorEastAsia"/>
          <w:snapToGrid w:val="0"/>
          <w:color w:val="auto"/>
          <w:sz w:val="21"/>
          <w:lang w:val="en-US" w:eastAsia="zh-CN"/>
        </w:rPr>
        <w:t>无</w:t>
      </w:r>
      <w:r>
        <w:rPr>
          <w:rFonts w:hint="eastAsia"/>
          <w:lang w:eastAsia="zh-CN"/>
        </w:rPr>
        <w:t>。</w:t>
      </w:r>
    </w:p>
    <w:p w14:paraId="6973214B">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46D91A30">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45B351E1">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30398A">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86F517C">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93D1105">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04642549">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1999E03">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237A1FAF">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0879D9E1">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bookmarkStart w:id="117" w:name="_GoBack"/>
      <w:bookmarkEnd w:id="117"/>
    </w:p>
    <w:p w14:paraId="135B6DBA">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59417508">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47307674">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5CF67358">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5580B1EE">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07566527">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6E0D635D">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1AFD4520">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73EF836">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3E986015">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1428C04">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2F98EF4E">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19</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分（北京时间）</w:t>
      </w:r>
    </w:p>
    <w:p w14:paraId="03E406EC">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535FCD64">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C0C0999">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E63F86E">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0C9B52C1">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3DB3B078">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79DB192">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6D3F251D">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7C237CDC">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2</w:t>
      </w:r>
      <w:r>
        <w:rPr>
          <w:rFonts w:hint="eastAsia" w:ascii="宋体" w:hAnsi="宋体" w:eastAsia="宋体"/>
          <w:snapToGrid w:val="0"/>
          <w:color w:val="auto"/>
          <w:sz w:val="21"/>
          <w:szCs w:val="21"/>
        </w:rPr>
        <w:t>）深圳市中正招标网（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004E1CBF">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7719FD28">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3A2DAD9D">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32528B7">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5B45FB2B">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名称：深圳市市场监督管理局龙华监管局</w:t>
      </w:r>
    </w:p>
    <w:p w14:paraId="33062AF1">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地址：深圳市龙华区观湖街道龙华大道6201号龙华市场监管大楼</w:t>
      </w:r>
    </w:p>
    <w:p w14:paraId="6ABC5269">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殷小姐，</w:t>
      </w:r>
      <w:r>
        <w:rPr>
          <w:rFonts w:hint="eastAsia" w:ascii="宋体" w:hAnsi="宋体" w:eastAsia="宋体"/>
          <w:snapToGrid w:val="0"/>
          <w:color w:val="auto"/>
          <w:sz w:val="21"/>
          <w:szCs w:val="21"/>
          <w:lang w:val="en-US" w:eastAsia="zh-CN"/>
        </w:rPr>
        <w:t>0755-28189536</w:t>
      </w:r>
    </w:p>
    <w:p w14:paraId="4D1AB1C1">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646729">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6BD5EF22">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42DE92F9">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16DD80F4">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E2A5D30">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2FEC5CCE">
      <w:pPr>
        <w:pStyle w:val="45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6567886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67A1823B">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pPr>
      <w:r>
        <w:rPr>
          <w:rFonts w:ascii="宋体" w:hAnsi="宋体"/>
          <w:snapToGrid w:val="0"/>
          <w:kern w:val="0"/>
          <w:sz w:val="24"/>
        </w:rPr>
        <w:t>2024年</w:t>
      </w:r>
      <w:r>
        <w:rPr>
          <w:rFonts w:hint="eastAsia" w:ascii="宋体" w:hAnsi="宋体"/>
          <w:snapToGrid w:val="0"/>
          <w:kern w:val="0"/>
          <w:sz w:val="24"/>
          <w:lang w:val="en-US" w:eastAsia="zh-CN"/>
        </w:rPr>
        <w:t>10</w:t>
      </w:r>
      <w:r>
        <w:rPr>
          <w:rFonts w:ascii="宋体" w:hAnsi="宋体"/>
          <w:snapToGrid w:val="0"/>
          <w:kern w:val="0"/>
          <w:sz w:val="24"/>
        </w:rPr>
        <w:t>月</w:t>
      </w:r>
      <w:r>
        <w:rPr>
          <w:rFonts w:hint="eastAsia" w:ascii="宋体" w:hAnsi="宋体"/>
          <w:snapToGrid w:val="0"/>
          <w:kern w:val="0"/>
          <w:sz w:val="24"/>
          <w:lang w:val="en-US" w:eastAsia="zh-CN"/>
        </w:rPr>
        <w:t>08</w:t>
      </w:r>
      <w:r>
        <w:rPr>
          <w:rFonts w:hint="eastAsia" w:ascii="宋体" w:hAnsi="宋体"/>
          <w:snapToGrid w:val="0"/>
          <w:kern w:val="0"/>
          <w:sz w:val="24"/>
        </w:rPr>
        <w:t>日</w:t>
      </w:r>
      <w:bookmarkStart w:id="1" w:name="_Toc135293160"/>
    </w:p>
    <w:p w14:paraId="24C71B68">
      <w:pPr>
        <w:pStyle w:val="4"/>
      </w:pPr>
    </w:p>
    <w:p w14:paraId="5EC47DEC">
      <w:pPr>
        <w:widowControl/>
        <w:jc w:val="left"/>
        <w:rPr>
          <w:rFonts w:eastAsiaTheme="minorEastAsia"/>
          <w:b/>
          <w:kern w:val="44"/>
          <w:sz w:val="44"/>
          <w:szCs w:val="28"/>
        </w:rPr>
      </w:pPr>
      <w:r>
        <w:br w:type="page"/>
      </w:r>
    </w:p>
    <w:p w14:paraId="1CE89202">
      <w:pPr>
        <w:pStyle w:val="4"/>
      </w:pPr>
      <w:r>
        <w:rPr>
          <w:rFonts w:hint="eastAsia"/>
        </w:rPr>
        <w:t>第二章  项目需求</w:t>
      </w:r>
      <w:bookmarkEnd w:id="1"/>
    </w:p>
    <w:p w14:paraId="5E7E430A">
      <w:pPr>
        <w:spacing w:afterLines="50" w:line="360" w:lineRule="auto"/>
        <w:ind w:left="2"/>
        <w:jc w:val="center"/>
        <w:rPr>
          <w:rFonts w:ascii="宋体" w:hAnsi="宋体"/>
          <w:b/>
          <w:sz w:val="24"/>
        </w:rPr>
      </w:pPr>
      <w:r>
        <w:rPr>
          <w:rFonts w:hint="eastAsia" w:ascii="宋体" w:hAnsi="宋体"/>
          <w:b/>
          <w:sz w:val="24"/>
        </w:rPr>
        <w:t>特别说明</w:t>
      </w:r>
    </w:p>
    <w:p w14:paraId="7BFC7C53">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3405AC3F">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02B1846A">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78B6D7D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198FDAE9">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p w14:paraId="2EFB1929">
      <w:pPr>
        <w:pStyle w:val="322"/>
        <w:ind w:firstLine="0" w:firstLineChars="0"/>
        <w:rPr>
          <w:b/>
        </w:rPr>
      </w:pPr>
    </w:p>
    <w:p w14:paraId="02746F9F">
      <w:pPr>
        <w:pStyle w:val="322"/>
        <w:ind w:firstLine="0" w:firstLineChars="0"/>
        <w:rPr>
          <w:b/>
        </w:rPr>
      </w:pPr>
      <w:r>
        <w:rPr>
          <w:rFonts w:hint="eastAsia"/>
          <w:b/>
        </w:rPr>
        <w:t>一、项目概况</w:t>
      </w:r>
    </w:p>
    <w:p w14:paraId="24005C26">
      <w:pPr>
        <w:pStyle w:val="256"/>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1"/>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1E816A55">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717BED52">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24B57CFA">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7F2FA24">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5508A6A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67D7E90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357B1C0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2501BA5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4B353C58">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17A8C6FB">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6ED6DE08">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2024年龙华区知识产权资助评审项目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3C0A847B">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55EEBAD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E5B8114">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273,385.00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B32D6C8">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51061AA6">
      <w:pPr>
        <w:pStyle w:val="256"/>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198859EA">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为鼓励和引导企业实施知识产权战略，提高企业运用知识产权制度的能力和水平，增强企业知识产权创造、运用、保护和管理能力，采购人组织开展了2024年龙华区知识产权资助工作，材料受理工作现已完成。2024年共受理73家企业的资助申请。根据新修订的政策，申报项目包括评审制资助和核准制资助，为保障评审工作高质、高效、按时完成，并为企业提供良好的服务，拟面向社会采购相关辅助服务。</w:t>
      </w:r>
    </w:p>
    <w:p w14:paraId="55E3D4E0">
      <w:pPr>
        <w:pStyle w:val="507"/>
        <w:wordWrap/>
        <w:spacing w:afterLines="0" w:line="360" w:lineRule="auto"/>
        <w:ind w:firstLine="420"/>
        <w:rPr>
          <w:rFonts w:cs="Times New Roman"/>
          <w:snapToGrid/>
          <w:spacing w:val="0"/>
          <w:sz w:val="21"/>
          <w:szCs w:val="21"/>
        </w:rPr>
      </w:pPr>
    </w:p>
    <w:p w14:paraId="706B70BF">
      <w:pPr>
        <w:rPr>
          <w:rFonts w:hint="eastAsia"/>
          <w:b/>
        </w:rPr>
      </w:pPr>
      <w:r>
        <w:rPr>
          <w:rFonts w:hint="eastAsia"/>
          <w:b/>
        </w:rPr>
        <w:br w:type="page"/>
      </w:r>
    </w:p>
    <w:p w14:paraId="0798CFF2">
      <w:pPr>
        <w:pStyle w:val="322"/>
        <w:ind w:firstLine="0" w:firstLineChars="0"/>
        <w:rPr>
          <w:b/>
        </w:rPr>
      </w:pPr>
      <w:r>
        <w:rPr>
          <w:rFonts w:hint="eastAsia"/>
          <w:b/>
        </w:rPr>
        <w:t>二、项目服务要求</w:t>
      </w:r>
    </w:p>
    <w:p w14:paraId="75A26D44">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（一）服务总体要求：</w:t>
      </w:r>
    </w:p>
    <w:p w14:paraId="6CB987E3">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中标人须根据本项目的实际情况，为本项目指定合格的项目负责人，并配备足够人员和技术力量的专门团队</w:t>
      </w:r>
      <w:r>
        <w:rPr>
          <w:rFonts w:hint="eastAsia"/>
          <w:sz w:val="21"/>
          <w:szCs w:val="21"/>
          <w:lang w:eastAsia="zh-CN"/>
        </w:rPr>
        <w:t>（不少于</w:t>
      </w:r>
      <w:r>
        <w:rPr>
          <w:rFonts w:hint="eastAsia"/>
          <w:sz w:val="21"/>
          <w:szCs w:val="21"/>
          <w:lang w:val="en-US" w:eastAsia="zh-CN"/>
        </w:rPr>
        <w:t>6人</w:t>
      </w:r>
      <w:r>
        <w:rPr>
          <w:rFonts w:hint="eastAsia"/>
          <w:sz w:val="21"/>
          <w:szCs w:val="21"/>
          <w:lang w:eastAsia="zh-CN"/>
        </w:rPr>
        <w:t>）</w:t>
      </w:r>
      <w:r>
        <w:rPr>
          <w:rFonts w:hint="eastAsia" w:cs="Times New Roman"/>
          <w:snapToGrid/>
          <w:spacing w:val="0"/>
          <w:sz w:val="21"/>
          <w:szCs w:val="21"/>
          <w:lang w:val="en-US" w:eastAsia="zh-CN"/>
        </w:rPr>
        <w:t>，项目团队人员需具备项目相关的专业能力知识背景及工作经验，维权类材料审核人员需具有法律职业资格证书；为项目配备必要的服务资源及工具设备（</w:t>
      </w:r>
      <w:r>
        <w:rPr>
          <w:rFonts w:hint="eastAsia"/>
          <w:sz w:val="21"/>
          <w:szCs w:val="21"/>
          <w:lang w:val="en-US" w:eastAsia="zh-CN"/>
        </w:rPr>
        <w:t>为本项目配备不少于5辆服务车辆</w:t>
      </w:r>
      <w:r>
        <w:rPr>
          <w:rFonts w:hint="eastAsia" w:cs="Times New Roman"/>
          <w:snapToGrid/>
          <w:spacing w:val="0"/>
          <w:sz w:val="21"/>
          <w:szCs w:val="21"/>
          <w:lang w:val="en-US" w:eastAsia="zh-CN"/>
        </w:rPr>
        <w:t>）等；制定科学合理的服务方案及工作计划；负责完成招标要求的全部服务工作；应严格按制定的项目实施方案组织实施，并接受采购人监督，确保项目工作高质量完成。</w:t>
      </w:r>
    </w:p>
    <w:p w14:paraId="610A6DC9">
      <w:pPr>
        <w:pStyle w:val="507"/>
        <w:wordWrap/>
        <w:spacing w:afterLines="0" w:line="360" w:lineRule="auto"/>
        <w:ind w:firstLine="420"/>
        <w:rPr>
          <w:rFonts w:hint="eastAsia" w:cs="Times New Roman"/>
          <w:snapToGrid/>
          <w:spacing w:val="0"/>
          <w:sz w:val="21"/>
          <w:szCs w:val="21"/>
          <w:lang w:val="en-US" w:eastAsia="zh-CN"/>
        </w:rPr>
      </w:pPr>
      <w:bookmarkStart w:id="2" w:name="项目技术要求_1"/>
      <w:r>
        <w:rPr>
          <w:rFonts w:hint="eastAsia" w:cs="Times New Roman"/>
          <w:snapToGrid/>
          <w:spacing w:val="0"/>
          <w:sz w:val="21"/>
          <w:szCs w:val="21"/>
          <w:lang w:val="en-US" w:eastAsia="zh-CN"/>
        </w:rPr>
        <w:t>（二）本项目具体服务要求：</w:t>
      </w:r>
      <w:bookmarkEnd w:id="2"/>
    </w:p>
    <w:p w14:paraId="7F799BA5">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1）前期辅助性工作。根据《深圳市龙华区实施知识产权、品牌、标准化战略若干规定》及《深圳市龙华区知识产权、品牌、标准化专项资金实施细则》等相关文件规定，逐项审核各类项目申报材料，通知申报主体限时补正或补全申报材料，并对补正、补全的材料及时核审，记录受理初审（核审）情况并作出明确的初审（核审）建议；</w:t>
      </w:r>
    </w:p>
    <w:p w14:paraId="2FB64D30">
      <w:pPr>
        <w:pStyle w:val="507"/>
        <w:wordWrap/>
        <w:spacing w:afterLines="0" w:line="360" w:lineRule="auto"/>
        <w:ind w:firstLine="420"/>
        <w:rPr>
          <w:rFonts w:hint="eastAsia" w:cs="Times New Roman"/>
          <w:snapToGrid/>
          <w:spacing w:val="0"/>
          <w:sz w:val="21"/>
          <w:szCs w:val="21"/>
          <w:lang w:val="en-US" w:eastAsia="zh-CN"/>
        </w:rPr>
      </w:pPr>
      <w:bookmarkStart w:id="3" w:name="1.2组建评审专家组"/>
      <w:bookmarkEnd w:id="3"/>
      <w:bookmarkStart w:id="4" w:name="1.2组建评审专家组"/>
      <w:bookmarkEnd w:id="4"/>
      <w:bookmarkStart w:id="5" w:name="采取抽签排序方式对深圳市市长质量奖专家库成员产生邀约顺序。按照回避、行业相近、有"/>
      <w:bookmarkEnd w:id="5"/>
      <w:r>
        <w:rPr>
          <w:rFonts w:hint="eastAsia" w:cs="Times New Roman"/>
          <w:snapToGrid/>
          <w:spacing w:val="0"/>
          <w:sz w:val="21"/>
          <w:szCs w:val="21"/>
          <w:lang w:val="en-US" w:eastAsia="zh-CN"/>
        </w:rPr>
        <w:t>（2）核准类项目。知识产权质押贷款资助、知识产权维权资助、知识产权专业人才培养奖励，共23家。具体要求：</w:t>
      </w:r>
    </w:p>
    <w:p w14:paraId="614AA3CA">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①收集、整理评审制资助的申报资料，按照要求进行分类、排序，根据实施细则、申报指南的要求检查项目申报单位提交的项目材料并检查其材料的完整性；</w:t>
      </w:r>
    </w:p>
    <w:p w14:paraId="137CD0AF">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②通知申报单位补正或补交申报材料，并按要求检查补交材料;</w:t>
      </w:r>
    </w:p>
    <w:p w14:paraId="6519086E">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③聘请有会计师资格证的审计人员按照项目实施细则和申报指南审核企业的费用支出情况以及其他影响资金拨付的相关数据；</w:t>
      </w:r>
    </w:p>
    <w:p w14:paraId="64FB03FB">
      <w:pPr>
        <w:pStyle w:val="507"/>
        <w:wordWrap/>
        <w:spacing w:afterLines="0" w:line="360" w:lineRule="auto"/>
        <w:ind w:firstLine="420"/>
        <w:rPr>
          <w:ins w:id="0" w:author="李功科" w:date="2024-09-09T09:50:41Z"/>
          <w:rFonts w:hint="eastAsia" w:cs="Times New Roman"/>
          <w:snapToGrid/>
          <w:spacing w:val="0"/>
          <w:sz w:val="21"/>
          <w:szCs w:val="21"/>
          <w:lang w:val="en-US" w:eastAsia="zh-CN"/>
        </w:rPr>
      </w:pPr>
      <w:r>
        <w:rPr>
          <w:rFonts w:hint="eastAsia" w:cs="Times New Roman"/>
          <w:snapToGrid/>
          <w:spacing w:val="0"/>
          <w:sz w:val="21"/>
          <w:szCs w:val="21"/>
          <w:lang w:val="en-US" w:eastAsia="zh-CN"/>
        </w:rPr>
        <w:t>④整理审计结果，做好工作文件、材料归档。</w:t>
      </w:r>
    </w:p>
    <w:p w14:paraId="7BCB88ED">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（3）评审类项目。知识产权优势企业资助项目、小微型知识产权优势企业资助、知识产权服务机构能力提升资助、商标品牌基地培育资助、知识产权保护工作站资助，共计50家，评审天数预计14天。具体要求：</w:t>
      </w:r>
    </w:p>
    <w:p w14:paraId="0FEF6754">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①收集、整理评审制项目的申报资料，按照要求进行分类、排序，根据实施细则、申报指南的要求检查项目申报单位提交的项目材料并检查其材料的完整性；</w:t>
      </w:r>
    </w:p>
    <w:p w14:paraId="08E4CA97">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②通知申报单位补正或补交申报材料，并按要求检查补交材料；</w:t>
      </w:r>
    </w:p>
    <w:p w14:paraId="4714F7D1">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③整理申报单位的申报材料，并对其申报材料装订成册便于后续评审专家查阅与评审；</w:t>
      </w:r>
    </w:p>
    <w:p w14:paraId="4C3EBAE5">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④在深圳市知识产权专家库中抽取评审专家，抽取过程全程录像；</w:t>
      </w:r>
    </w:p>
    <w:p w14:paraId="7259198D">
      <w:pPr>
        <w:pStyle w:val="507"/>
        <w:wordWrap/>
        <w:spacing w:afterLines="0" w:line="360" w:lineRule="auto"/>
        <w:ind w:firstLine="420"/>
        <w:rPr>
          <w:rFonts w:hint="default" w:cs="Times New Roman"/>
          <w:snapToGrid/>
          <w:spacing w:val="0"/>
          <w:sz w:val="21"/>
          <w:szCs w:val="21"/>
          <w:lang w:val="en-US" w:eastAsia="zh-CN"/>
        </w:rPr>
      </w:pPr>
      <w:r>
        <w:rPr>
          <w:rFonts w:hint="eastAsia" w:cs="Times New Roman"/>
          <w:snapToGrid/>
          <w:spacing w:val="0"/>
          <w:sz w:val="21"/>
          <w:szCs w:val="21"/>
          <w:lang w:val="en-US" w:eastAsia="zh-CN"/>
        </w:rPr>
        <w:t>⑤准备项目评审会议材料，组织评审首次会议。组织企业开展答辩，做好会议组织工作；</w:t>
      </w:r>
    </w:p>
    <w:p w14:paraId="6AA66072">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⑥组织专家分组对申报单位进行现场考核、评审；</w:t>
      </w:r>
    </w:p>
    <w:p w14:paraId="7B9C124D">
      <w:pPr>
        <w:pStyle w:val="507"/>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⑦整理现场评审结果，做好工作文件、材料归档；</w:t>
      </w:r>
    </w:p>
    <w:p w14:paraId="516AC769">
      <w:pPr>
        <w:pStyle w:val="507"/>
        <w:keepNext w:val="0"/>
        <w:keepLines w:val="0"/>
        <w:pageBreakBefore w:val="0"/>
        <w:widowControl w:val="0"/>
        <w:kinsoku/>
        <w:wordWrap/>
        <w:overflowPunct/>
        <w:topLinePunct w:val="0"/>
        <w:autoSpaceDE/>
        <w:autoSpaceDN/>
        <w:bidi w:val="0"/>
        <w:adjustRightInd/>
        <w:snapToGrid/>
        <w:spacing w:afterLines="0" w:line="360" w:lineRule="auto"/>
        <w:ind w:firstLine="420"/>
        <w:textAlignment w:val="auto"/>
        <w:rPr>
          <w:rFonts w:hint="eastAsia" w:cs="Times New Roman"/>
          <w:snapToGrid/>
          <w:spacing w:val="0"/>
          <w:sz w:val="21"/>
          <w:szCs w:val="21"/>
          <w:lang w:val="en-US" w:eastAsia="zh-CN"/>
        </w:rPr>
      </w:pPr>
      <w:r>
        <w:rPr>
          <w:rFonts w:hint="eastAsia" w:cs="Times New Roman"/>
          <w:snapToGrid/>
          <w:spacing w:val="0"/>
          <w:sz w:val="21"/>
          <w:szCs w:val="21"/>
          <w:lang w:val="en-US" w:eastAsia="zh-CN"/>
        </w:rPr>
        <w:t>⑧组织评审末次会议，整理专家组最终评审材料；</w:t>
      </w:r>
    </w:p>
    <w:p w14:paraId="4B5C3542">
      <w:pPr>
        <w:pStyle w:val="507"/>
        <w:keepNext w:val="0"/>
        <w:keepLines w:val="0"/>
        <w:pageBreakBefore w:val="0"/>
        <w:widowControl w:val="0"/>
        <w:kinsoku/>
        <w:wordWrap/>
        <w:overflowPunct/>
        <w:topLinePunct w:val="0"/>
        <w:autoSpaceDE/>
        <w:autoSpaceDN/>
        <w:bidi w:val="0"/>
        <w:adjustRightInd/>
        <w:snapToGrid/>
        <w:spacing w:afterLines="0" w:line="360" w:lineRule="auto"/>
        <w:ind w:firstLine="420"/>
        <w:textAlignment w:val="auto"/>
        <w:rPr>
          <w:rFonts w:hint="eastAsia" w:cs="Times New Roman"/>
          <w:snapToGrid/>
          <w:spacing w:val="0"/>
          <w:sz w:val="21"/>
          <w:szCs w:val="21"/>
          <w:lang w:val="en-US" w:eastAsia="zh-CN"/>
        </w:rPr>
      </w:pPr>
      <w:r>
        <w:rPr>
          <w:rFonts w:hint="eastAsia" w:cs="Times New Roman"/>
          <w:snapToGrid/>
          <w:spacing w:val="0"/>
          <w:sz w:val="21"/>
          <w:szCs w:val="21"/>
          <w:lang w:val="en-US" w:eastAsia="zh-CN"/>
        </w:rPr>
        <w:t>⑨项目相关的其他工作。</w:t>
      </w:r>
    </w:p>
    <w:p w14:paraId="219A4151">
      <w:pPr>
        <w:pStyle w:val="507"/>
        <w:keepNext w:val="0"/>
        <w:keepLines w:val="0"/>
        <w:pageBreakBefore w:val="0"/>
        <w:widowControl w:val="0"/>
        <w:kinsoku/>
        <w:wordWrap/>
        <w:overflowPunct/>
        <w:topLinePunct w:val="0"/>
        <w:autoSpaceDE/>
        <w:autoSpaceDN/>
        <w:bidi w:val="0"/>
        <w:adjustRightInd/>
        <w:snapToGrid/>
        <w:spacing w:afterLines="0" w:line="360" w:lineRule="auto"/>
        <w:ind w:firstLine="420"/>
        <w:textAlignment w:val="auto"/>
        <w:rPr>
          <w:rFonts w:cs="Times New Roman"/>
          <w:snapToGrid/>
          <w:spacing w:val="0"/>
          <w:sz w:val="21"/>
          <w:szCs w:val="21"/>
        </w:rPr>
      </w:pPr>
      <w:r>
        <w:rPr>
          <w:rFonts w:hint="eastAsia" w:cs="Times New Roman"/>
          <w:snapToGrid/>
          <w:spacing w:val="0"/>
          <w:sz w:val="21"/>
          <w:szCs w:val="21"/>
          <w:lang w:val="en-US" w:eastAsia="zh-CN"/>
        </w:rPr>
        <w:t>以上会务工作主要包括：协助做好各类评审导则、评审表格；准备邀请函、专家承诺书等会议资料；合理安排会议流程，并做好专家接待工作；全程协助专家进行评审，做好评审会的后勤保障；汇总评审会成果，包括评分表、项目汇总表等，提供会务电脑、投影仪、打印机、耗材等办公设备用品，做好装订包装等工作。</w:t>
      </w:r>
    </w:p>
    <w:p w14:paraId="1FD7783E">
      <w:pPr>
        <w:pStyle w:val="322"/>
        <w:ind w:firstLine="0" w:firstLineChars="0"/>
        <w:rPr>
          <w:rFonts w:hint="eastAsia"/>
          <w:b/>
        </w:rPr>
      </w:pPr>
    </w:p>
    <w:p w14:paraId="3EB65FAC">
      <w:pPr>
        <w:pStyle w:val="322"/>
        <w:ind w:firstLine="0" w:firstLineChars="0"/>
        <w:rPr>
          <w:b/>
        </w:rPr>
      </w:pPr>
      <w:r>
        <w:rPr>
          <w:rFonts w:hint="eastAsia"/>
          <w:b/>
        </w:rPr>
        <w:t>三、项目商务要求</w:t>
      </w:r>
    </w:p>
    <w:p w14:paraId="58BADAB1">
      <w:pPr>
        <w:pStyle w:val="256"/>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04333D2B">
      <w:pPr>
        <w:pStyle w:val="256"/>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lang w:eastAsia="zh-CN"/>
        </w:rPr>
        <w:t>合同签订之日起</w:t>
      </w:r>
      <w:r>
        <w:rPr>
          <w:rFonts w:hint="eastAsia" w:asciiTheme="minorEastAsia" w:hAnsiTheme="minorEastAsia" w:eastAsiaTheme="minorEastAsia"/>
          <w:b/>
          <w:highlight w:val="yellow"/>
          <w:lang w:val="en-US" w:eastAsia="zh-CN"/>
        </w:rPr>
        <w:t>至2024年12月31日前完成</w:t>
      </w:r>
      <w:r>
        <w:rPr>
          <w:rFonts w:hint="eastAsia" w:asciiTheme="minorEastAsia" w:hAnsiTheme="minorEastAsia" w:eastAsiaTheme="minorEastAsia"/>
          <w:b/>
          <w:highlight w:val="yellow"/>
          <w:lang w:eastAsia="zh-CN"/>
        </w:rPr>
        <w:t>。</w:t>
      </w:r>
    </w:p>
    <w:p w14:paraId="63349723">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32A7C9E5">
      <w:pPr>
        <w:pStyle w:val="256"/>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08819A81">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5CDCA78D">
      <w:pPr>
        <w:spacing w:line="360" w:lineRule="auto"/>
        <w:ind w:firstLine="420" w:firstLineChars="200"/>
        <w:jc w:val="left"/>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报价形式：</w:t>
      </w:r>
    </w:p>
    <w:p w14:paraId="7461B5C6">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①本项目服务费采用包干制，应包括服务成本、法定税费和利润。由投标人根据采购文件所提供的资料自行测算投标报价；一经中标，报价总价作为中标人与采购人签定的合同金额，合同期限内不做调整。</w:t>
      </w:r>
    </w:p>
    <w:p w14:paraId="18F20CD4">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②投标人应当根据本单位的成本、利润、税费等情况自行决定报价。</w:t>
      </w:r>
    </w:p>
    <w:p w14:paraId="4806D410">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③投标人的报价不得超过项目预算金额，否则作投标无效处理。</w:t>
      </w:r>
    </w:p>
    <w:p w14:paraId="15F21EAC">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④投标人的报价，应当是本项目采购范围和采购文件及合同条款上所列的各项内容中所述的全部，不得以任何理由予以重复。</w:t>
      </w:r>
    </w:p>
    <w:p w14:paraId="3982615F">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2）除非采购人或采购代理机构通过修改采购文件予以更正，否则，投标人应毫无例外地按响应文件所列的清单中项目和数量填报综合单价或合价。投标人未填综合单价或合价的项目，在实施后，将不获得支付，并视作该项费用已包括在其它有价款的综合单价或合价内。</w:t>
      </w:r>
    </w:p>
    <w:p w14:paraId="2A738092">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（3）投标人不得期望通过索赔等方式获取补偿，否则，除可能遭到拒绝外，还可能将被作为不良行为记录在案，并可能影响其以后参加政府采购的项目投标。各投标人在报价时，应充分考虑报价的风险。</w:t>
      </w:r>
    </w:p>
    <w:p w14:paraId="69FC590E">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62636B7A">
      <w:pPr>
        <w:spacing w:line="360" w:lineRule="auto"/>
        <w:ind w:firstLine="420" w:firstLineChars="200"/>
        <w:jc w:val="left"/>
        <w:rPr>
          <w:rFonts w:ascii="宋体" w:hAnsi="宋体"/>
          <w:szCs w:val="21"/>
        </w:rPr>
      </w:pPr>
      <w:r>
        <w:rPr>
          <w:rFonts w:hint="eastAsia" w:ascii="宋体" w:hAnsi="宋体"/>
          <w:szCs w:val="21"/>
          <w:lang w:val="en-US" w:eastAsia="zh-CN"/>
        </w:rPr>
        <w:t>采购人在</w:t>
      </w:r>
      <w:r>
        <w:rPr>
          <w:rFonts w:hint="eastAsia" w:ascii="宋体" w:hAnsi="宋体"/>
          <w:szCs w:val="21"/>
          <w:lang w:eastAsia="zh-CN"/>
        </w:rPr>
        <w:t>合同签订后，且收到中标</w:t>
      </w:r>
      <w:r>
        <w:rPr>
          <w:rFonts w:hint="eastAsia" w:ascii="宋体" w:hAnsi="宋体"/>
          <w:szCs w:val="21"/>
          <w:lang w:val="en-US" w:eastAsia="zh-CN"/>
        </w:rPr>
        <w:t>人</w:t>
      </w:r>
      <w:r>
        <w:rPr>
          <w:rFonts w:hint="eastAsia" w:ascii="宋体" w:hAnsi="宋体"/>
          <w:szCs w:val="21"/>
          <w:lang w:eastAsia="zh-CN"/>
        </w:rPr>
        <w:t>提供符合规定发票后</w:t>
      </w:r>
      <w:bookmarkStart w:id="6" w:name="付款日期_1"/>
      <w:r>
        <w:rPr>
          <w:rFonts w:hint="eastAsia" w:ascii="宋体" w:hAnsi="宋体"/>
          <w:szCs w:val="21"/>
          <w:lang w:val="en-US" w:eastAsia="zh-CN"/>
        </w:rPr>
        <w:t>10个工作日内</w:t>
      </w:r>
      <w:bookmarkEnd w:id="6"/>
      <w:r>
        <w:rPr>
          <w:rFonts w:hint="eastAsia" w:ascii="宋体" w:hAnsi="宋体"/>
          <w:szCs w:val="21"/>
          <w:lang w:val="en-US" w:eastAsia="zh-CN"/>
        </w:rPr>
        <w:t>支付合同总额的</w:t>
      </w:r>
      <w:bookmarkStart w:id="7" w:name="首付比例_1"/>
      <w:r>
        <w:rPr>
          <w:rFonts w:hint="eastAsia" w:ascii="宋体" w:hAnsi="宋体"/>
          <w:szCs w:val="21"/>
          <w:lang w:val="en-US" w:eastAsia="zh-CN"/>
        </w:rPr>
        <w:t>50</w:t>
      </w:r>
      <w:bookmarkEnd w:id="7"/>
      <w:r>
        <w:rPr>
          <w:rFonts w:hint="eastAsia" w:ascii="宋体" w:hAnsi="宋体"/>
          <w:szCs w:val="21"/>
          <w:lang w:val="en-US" w:eastAsia="zh-CN"/>
        </w:rPr>
        <w:t>%作为首期款，余款按进度验收通过后予以支付。</w:t>
      </w:r>
    </w:p>
    <w:p w14:paraId="24DA77AC">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w:t>
      </w:r>
      <w:r>
        <w:rPr>
          <w:rFonts w:hint="eastAsia" w:asciiTheme="minorEastAsia" w:hAnsiTheme="minorEastAsia" w:eastAsiaTheme="minorEastAsia"/>
          <w:b/>
          <w:lang w:eastAsia="zh-CN"/>
        </w:rPr>
        <w:t>内容及</w:t>
      </w:r>
      <w:r>
        <w:rPr>
          <w:rFonts w:hint="eastAsia" w:asciiTheme="minorEastAsia" w:hAnsiTheme="minorEastAsia" w:eastAsiaTheme="minorEastAsia"/>
          <w:b/>
        </w:rPr>
        <w:t>标准：</w:t>
      </w:r>
    </w:p>
    <w:p w14:paraId="7CC9E9BB">
      <w:pPr>
        <w:spacing w:line="360" w:lineRule="auto"/>
        <w:ind w:firstLine="424" w:firstLineChars="202"/>
        <w:rPr>
          <w:rFonts w:hint="eastAsia" w:ascii="宋体" w:hAnsi="宋体" w:cs="宋体"/>
          <w:b w:val="0"/>
          <w:bCs w:val="0"/>
          <w:kern w:val="0"/>
          <w:szCs w:val="21"/>
          <w:lang w:eastAsia="zh-CN"/>
        </w:rPr>
      </w:pPr>
      <w:r>
        <w:rPr>
          <w:rFonts w:hint="eastAsia" w:ascii="宋体" w:hAnsi="宋体" w:cs="宋体"/>
          <w:b w:val="0"/>
          <w:bCs w:val="0"/>
          <w:kern w:val="0"/>
          <w:szCs w:val="21"/>
          <w:lang w:val="en-US" w:eastAsia="zh-CN"/>
        </w:rPr>
        <w:t>（1）</w:t>
      </w:r>
      <w:r>
        <w:rPr>
          <w:rFonts w:hint="eastAsia" w:ascii="宋体" w:hAnsi="宋体" w:cs="宋体"/>
          <w:b w:val="0"/>
          <w:bCs w:val="0"/>
          <w:kern w:val="0"/>
          <w:szCs w:val="21"/>
          <w:lang w:eastAsia="zh-CN"/>
        </w:rPr>
        <w:t>采购人以采购项目的招标文件、投标文件、采购合同作为验收依据，按照采购合同的约定逐项核对技术、服务、安全标准的履约情况并确认。</w:t>
      </w:r>
    </w:p>
    <w:p w14:paraId="5FB332E9">
      <w:pPr>
        <w:spacing w:line="360" w:lineRule="auto"/>
        <w:ind w:firstLine="424" w:firstLineChars="202"/>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（2）本项目具体验收内容及标准：</w:t>
      </w:r>
    </w:p>
    <w:p w14:paraId="600E78A7">
      <w:pPr>
        <w:spacing w:line="360" w:lineRule="auto"/>
        <w:ind w:firstLine="424" w:firstLineChars="202"/>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①包含完成项目各阶段工作相关的统计表格、会议签到表、评审结果、评审照片、工作记录等原始记录；</w:t>
      </w:r>
    </w:p>
    <w:p w14:paraId="4005E472">
      <w:pPr>
        <w:spacing w:line="360" w:lineRule="auto"/>
        <w:ind w:firstLine="424" w:firstLineChars="202"/>
        <w:rPr>
          <w:rFonts w:ascii="宋体" w:hAnsi="宋体" w:cs="宋体"/>
          <w:b/>
          <w:bCs/>
          <w:kern w:val="0"/>
          <w:szCs w:val="21"/>
        </w:rPr>
      </w:pPr>
      <w:r>
        <w:rPr>
          <w:rFonts w:hint="eastAsia" w:ascii="宋体" w:hAnsi="宋体" w:cs="宋体"/>
          <w:b w:val="0"/>
          <w:bCs w:val="0"/>
          <w:kern w:val="0"/>
          <w:szCs w:val="21"/>
          <w:lang w:val="en-US" w:eastAsia="zh-CN"/>
        </w:rPr>
        <w:t>②撰写2024年龙华区知识产权资助评审服务项目工作总结报告。</w:t>
      </w:r>
    </w:p>
    <w:p w14:paraId="6F71DF6A">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14:paraId="25AB07C1">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1）中标供应商未在约定期限内完成项目内容并提交成果的，每延迟一日按照合同总金额千分之一的标准向采购人支付违约金。延迟超过十日的，采购人有权解除合同并要求中标供应商返还已经支付的款项，未支付的不再支付。</w:t>
      </w:r>
    </w:p>
    <w:p w14:paraId="497B794D">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2）中标供应商交付的成果验收不合格的，经采购人要求整改再次验收仍不合格的或中标供应商提交的成果存在虚假、违法违规、重大错误的，采购人有权立即解除合同、要求中标供应商返还已经支付的款项并支付合同总额20%的违约金。</w:t>
      </w:r>
    </w:p>
    <w:p w14:paraId="283458EF">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（3）因中标供应商实施本项目过程中侵犯第三人合法权益或者违约导致采购人承担赔偿责任的，采购人有权向中标供应商追偿并有权解除合同、要求中标供应商返还已经支付的款项并支付合同总额20%的违约金。</w:t>
      </w:r>
    </w:p>
    <w:p w14:paraId="0D6D5EB0">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（4）中标供应商签订合同后，实际配备的工作人员与投标文件的承诺不一致的，或实施本项目时已不符合招标文件要求的，采购人有权解除合同，并要求中标供应商返向采购人支付合同总额20%的违约金。</w:t>
      </w:r>
    </w:p>
    <w:p w14:paraId="7E6B820D">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（5）中标供应商无正当理由解除合同的，应向采购人支付合同总额20%的违约金。</w:t>
      </w:r>
    </w:p>
    <w:p w14:paraId="58175418">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（6）中标供应商违反本需求知识产权相关内容的，应向采购人支付合同总额20%的违约金。</w:t>
      </w:r>
    </w:p>
    <w:p w14:paraId="42395344">
      <w:pPr>
        <w:spacing w:line="360" w:lineRule="auto"/>
        <w:ind w:firstLine="420" w:firstLineChars="200"/>
        <w:rPr>
          <w:rFonts w:hint="default" w:ascii="宋体" w:hAnsi="宋体" w:cs="楷体"/>
          <w:bCs/>
          <w:lang w:val="en" w:eastAsia="zh-CN"/>
        </w:rPr>
      </w:pPr>
      <w:r>
        <w:rPr>
          <w:rFonts w:hint="default" w:ascii="宋体" w:hAnsi="宋体" w:cs="楷体"/>
          <w:bCs/>
          <w:lang w:val="en" w:eastAsia="zh-CN"/>
        </w:rPr>
        <w:t>（7）</w:t>
      </w:r>
      <w:r>
        <w:rPr>
          <w:rFonts w:hint="eastAsia" w:ascii="宋体" w:hAnsi="宋体" w:cs="楷体"/>
          <w:bCs/>
          <w:lang w:val="en-US" w:eastAsia="zh-CN"/>
        </w:rPr>
        <w:t>未经</w:t>
      </w:r>
      <w:r>
        <w:rPr>
          <w:rFonts w:hint="default" w:ascii="宋体" w:hAnsi="宋体" w:cs="楷体"/>
          <w:bCs/>
          <w:lang w:val="en" w:eastAsia="zh-CN"/>
        </w:rPr>
        <w:t>采购人</w:t>
      </w:r>
      <w:r>
        <w:rPr>
          <w:rFonts w:hint="eastAsia" w:ascii="宋体" w:hAnsi="宋体" w:cs="楷体"/>
          <w:bCs/>
          <w:lang w:val="en-US" w:eastAsia="zh-CN"/>
        </w:rPr>
        <w:t>同意，</w:t>
      </w:r>
      <w:r>
        <w:rPr>
          <w:rFonts w:hint="default" w:ascii="宋体" w:hAnsi="宋体" w:cs="楷体"/>
          <w:bCs/>
          <w:lang w:val="en" w:eastAsia="zh-CN"/>
        </w:rPr>
        <w:t>中标供应商</w:t>
      </w:r>
      <w:r>
        <w:rPr>
          <w:rFonts w:hint="eastAsia" w:ascii="宋体" w:hAnsi="宋体" w:cs="楷体"/>
          <w:bCs/>
          <w:lang w:val="en-US" w:eastAsia="zh-CN"/>
        </w:rPr>
        <w:t>将本合同项目的任务全部或者一部分转委托给第三人</w:t>
      </w:r>
      <w:r>
        <w:rPr>
          <w:rFonts w:hint="default" w:ascii="宋体" w:hAnsi="宋体" w:cs="楷体"/>
          <w:bCs/>
          <w:lang w:val="en" w:eastAsia="zh-CN"/>
        </w:rPr>
        <w:t>，采购人</w:t>
      </w:r>
      <w:r>
        <w:rPr>
          <w:rFonts w:hint="eastAsia" w:ascii="宋体" w:hAnsi="宋体" w:cs="楷体"/>
          <w:bCs/>
          <w:lang w:val="en-US" w:eastAsia="zh-CN"/>
        </w:rPr>
        <w:t>有权解除合同、要求</w:t>
      </w:r>
      <w:r>
        <w:rPr>
          <w:rFonts w:hint="default" w:ascii="宋体" w:hAnsi="宋体" w:cs="楷体"/>
          <w:bCs/>
          <w:lang w:val="en" w:eastAsia="zh-CN"/>
        </w:rPr>
        <w:t>中标供应商</w:t>
      </w:r>
      <w:r>
        <w:rPr>
          <w:rFonts w:hint="eastAsia" w:ascii="宋体" w:hAnsi="宋体" w:cs="楷体"/>
          <w:bCs/>
          <w:lang w:val="en-US" w:eastAsia="zh-CN"/>
        </w:rPr>
        <w:t>返还已经支付的款项并支付合同总额20%的违约金。</w:t>
      </w:r>
    </w:p>
    <w:p w14:paraId="1A499823">
      <w:pPr>
        <w:spacing w:line="360" w:lineRule="auto"/>
        <w:ind w:firstLine="420" w:firstLineChars="200"/>
        <w:rPr>
          <w:rFonts w:hint="eastAsia" w:ascii="宋体" w:hAnsi="宋体" w:cs="楷体"/>
          <w:bCs/>
          <w:lang w:val="en-US" w:eastAsia="zh-CN"/>
        </w:rPr>
      </w:pPr>
      <w:r>
        <w:rPr>
          <w:rFonts w:hint="eastAsia" w:ascii="宋体" w:hAnsi="宋体" w:cs="楷体"/>
          <w:bCs/>
          <w:lang w:val="en-US" w:eastAsia="zh-CN"/>
        </w:rPr>
        <w:t>（</w:t>
      </w:r>
      <w:r>
        <w:rPr>
          <w:rFonts w:hint="default" w:ascii="宋体" w:hAnsi="宋体" w:cs="楷体"/>
          <w:bCs/>
          <w:lang w:val="en" w:eastAsia="zh-CN"/>
        </w:rPr>
        <w:t>8</w:t>
      </w:r>
      <w:r>
        <w:rPr>
          <w:rFonts w:hint="eastAsia" w:ascii="宋体" w:hAnsi="宋体" w:cs="楷体"/>
          <w:bCs/>
          <w:lang w:val="en-US" w:eastAsia="zh-CN"/>
        </w:rPr>
        <w:t>）采购人违约的，应按照《民法典》有关规定承担违约责任。</w:t>
      </w:r>
    </w:p>
    <w:p w14:paraId="1273B8C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b/>
          <w:bCs/>
          <w:lang w:val="en-US" w:eastAsia="zh-CN"/>
        </w:rPr>
        <w:t>（七）知识产权：</w:t>
      </w:r>
    </w:p>
    <w:p w14:paraId="6ADA4ACD">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（1）中标人在项目实施过程中不得侵犯第三人知识产权以及其他权益。需要使用第三人知识产权的，中标人应取得权利人许可或者授权并由中标人承担费用。</w:t>
      </w:r>
    </w:p>
    <w:p w14:paraId="520F75F5">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（2）除第三人依法享有知识产权的除外，中标人实施本项目所形成成果的知识产权归采购人所有，未经采购人许可，中标人不得随意使用。</w:t>
      </w:r>
    </w:p>
    <w:p w14:paraId="6517904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b/>
          <w:bCs/>
          <w:lang w:val="en-US" w:eastAsia="zh-CN"/>
        </w:rPr>
        <w:t>（八）售后服务：</w:t>
      </w:r>
      <w:bookmarkStart w:id="8" w:name="售后服务_1"/>
    </w:p>
    <w:p w14:paraId="14DA5F22">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中标供应商在项目验收合格之日起提供售后服务一年，在售后服务期内，中标供应商应在接到采购人通知之日后2个自然日内派人处理</w:t>
      </w:r>
      <w:bookmarkEnd w:id="8"/>
      <w:r>
        <w:rPr>
          <w:rFonts w:hint="eastAsia"/>
          <w:lang w:val="en-US" w:eastAsia="zh-CN"/>
        </w:rPr>
        <w:t>。</w:t>
      </w:r>
    </w:p>
    <w:p w14:paraId="221D355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b/>
          <w:bCs/>
          <w:lang w:val="en-US" w:eastAsia="zh-CN"/>
        </w:rPr>
        <w:t>（九）解决争议的方法：</w:t>
      </w:r>
    </w:p>
    <w:p w14:paraId="2ABA0C26">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（1）双方因履行本项目发生争议的，可协商解决，无法协商解决的应向采购人住所地有管辖权的人民法院提起诉讼。</w:t>
      </w:r>
    </w:p>
    <w:p w14:paraId="00F8445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（2）诉讼进行过程中，双方将继续履行本项目未涉诉讼的其它部分。</w:t>
      </w:r>
    </w:p>
    <w:p w14:paraId="3E28DC1F">
      <w:pPr>
        <w:spacing w:line="360" w:lineRule="auto"/>
        <w:ind w:firstLine="420" w:firstLineChars="200"/>
        <w:rPr>
          <w:rFonts w:ascii="宋体" w:hAnsi="宋体" w:cs="楷体"/>
          <w:bCs/>
        </w:rPr>
      </w:pPr>
      <w:bookmarkStart w:id="9" w:name="_Toc135293161"/>
    </w:p>
    <w:p w14:paraId="35A537D4">
      <w:pPr>
        <w:spacing w:line="360" w:lineRule="auto"/>
        <w:rPr>
          <w:rFonts w:ascii="宋体" w:hAnsi="宋体"/>
          <w:b/>
          <w:kern w:val="0"/>
          <w:sz w:val="24"/>
        </w:rPr>
      </w:pPr>
      <w:r>
        <w:rPr>
          <w:rFonts w:hint="eastAsia" w:ascii="宋体" w:hAnsi="宋体"/>
          <w:b/>
          <w:kern w:val="0"/>
          <w:sz w:val="24"/>
        </w:rPr>
        <w:t>四、其他要求</w:t>
      </w:r>
    </w:p>
    <w:p w14:paraId="4F301425">
      <w:pPr>
        <w:spacing w:beforeLines="25" w:afterLines="25" w:line="360" w:lineRule="auto"/>
        <w:ind w:firstLine="394" w:firstLineChars="187"/>
        <w:rPr>
          <w:rFonts w:ascii="宋体" w:hAnsi="宋体" w:cs="宋体"/>
          <w:szCs w:val="21"/>
        </w:rPr>
      </w:pPr>
      <w:r>
        <w:rPr>
          <w:rFonts w:hint="eastAsia" w:ascii="宋体" w:hAnsi="宋体" w:cs="宋体"/>
          <w:b/>
          <w:bCs/>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14:paraId="537D85F0">
      <w:pPr>
        <w:spacing w:line="360" w:lineRule="auto"/>
        <w:ind w:firstLine="420" w:firstLineChars="200"/>
        <w:rPr>
          <w:rFonts w:ascii="宋体" w:hAnsi="宋体" w:cs="楷体"/>
          <w:bCs/>
        </w:rPr>
      </w:pPr>
    </w:p>
    <w:p w14:paraId="6D3D056F">
      <w:pPr>
        <w:spacing w:line="360" w:lineRule="auto"/>
        <w:ind w:firstLine="420" w:firstLineChars="200"/>
        <w:rPr>
          <w:rFonts w:ascii="宋体" w:hAnsi="宋体" w:cs="楷体"/>
          <w:bCs/>
        </w:rPr>
      </w:pPr>
    </w:p>
    <w:p w14:paraId="50CA8FE0">
      <w:r>
        <w:br w:type="page"/>
      </w:r>
    </w:p>
    <w:p w14:paraId="6C00BE6D">
      <w:pPr>
        <w:pStyle w:val="2"/>
      </w:pPr>
    </w:p>
    <w:p w14:paraId="243E046B">
      <w:pPr>
        <w:pStyle w:val="4"/>
      </w:pPr>
      <w:r>
        <w:rPr>
          <w:rFonts w:hint="eastAsia"/>
        </w:rPr>
        <w:t>第三章  投标文件初审</w:t>
      </w:r>
      <w:bookmarkEnd w:id="9"/>
    </w:p>
    <w:p w14:paraId="4C625DEA">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660745A4">
      <w:pPr>
        <w:adjustRightInd w:val="0"/>
        <w:spacing w:line="360" w:lineRule="auto"/>
        <w:rPr>
          <w:snapToGrid w:val="0"/>
          <w:kern w:val="0"/>
        </w:rPr>
      </w:pPr>
    </w:p>
    <w:p w14:paraId="007A51E4">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FE65E19">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785B4055">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5EB153D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0CC46EDE">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775F28D8">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2FC18831">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3D80DD81">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20E2D73">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C7D3CE1">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05CCEF83">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376C18DA">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5D923486">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5F709424">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none"/>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615FEDAE">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749D7CC9">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10" w:name="_Toc135293162"/>
    </w:p>
    <w:p w14:paraId="3FE6C9F0">
      <w:pPr>
        <w:pStyle w:val="2"/>
      </w:pPr>
    </w:p>
    <w:p w14:paraId="508F386C">
      <w:pPr>
        <w:pStyle w:val="2"/>
      </w:pPr>
    </w:p>
    <w:p w14:paraId="10012BFE">
      <w:pPr>
        <w:pStyle w:val="4"/>
        <w:spacing w:after="0"/>
      </w:pPr>
      <w:r>
        <w:rPr>
          <w:rFonts w:hint="eastAsia"/>
        </w:rPr>
        <w:t>第四章  评标方法和标准</w:t>
      </w:r>
      <w:bookmarkEnd w:id="10"/>
    </w:p>
    <w:p w14:paraId="03313067"/>
    <w:p w14:paraId="021B871F">
      <w:pPr>
        <w:pStyle w:val="6"/>
        <w:spacing w:before="0" w:after="0"/>
      </w:pPr>
      <w:bookmarkStart w:id="11" w:name="_Toc44691161"/>
      <w:bookmarkStart w:id="12" w:name="_Toc44691393"/>
      <w:bookmarkStart w:id="13" w:name="_Toc135293163"/>
      <w:bookmarkStart w:id="14" w:name="_Toc44690429"/>
      <w:bookmarkStart w:id="15" w:name="_Toc44690702"/>
      <w:r>
        <w:rPr>
          <w:rFonts w:hint="eastAsia"/>
        </w:rPr>
        <w:t>一、</w:t>
      </w:r>
      <w:r>
        <w:t>评标方法</w:t>
      </w:r>
      <w:bookmarkEnd w:id="11"/>
      <w:bookmarkEnd w:id="12"/>
      <w:bookmarkEnd w:id="13"/>
      <w:bookmarkEnd w:id="14"/>
      <w:bookmarkEnd w:id="15"/>
    </w:p>
    <w:p w14:paraId="2B13DCFB">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3AFFABF5">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45BC3A94">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04F77B82">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BAA5391">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56E38B64">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7A45F18F">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64639D91">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566893D0">
      <w:pPr>
        <w:pStyle w:val="46"/>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作为候选中标供应商。</w:t>
      </w:r>
    </w:p>
    <w:p w14:paraId="64A99808">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62658AD2">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5397E088">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69477693">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F772909">
      <w:pPr>
        <w:spacing w:line="360" w:lineRule="auto"/>
        <w:ind w:firstLine="424" w:firstLineChars="202"/>
        <w:rPr>
          <w:rFonts w:asciiTheme="minorEastAsia" w:hAnsiTheme="minorEastAsia" w:eastAsiaTheme="minorEastAsia"/>
        </w:rPr>
      </w:pPr>
    </w:p>
    <w:p w14:paraId="146D6AE9">
      <w:pPr>
        <w:pStyle w:val="6"/>
        <w:spacing w:before="0" w:after="0"/>
      </w:pPr>
      <w:bookmarkStart w:id="16" w:name="_Toc135293164"/>
      <w:r>
        <w:rPr>
          <w:rFonts w:hint="eastAsia"/>
        </w:rPr>
        <w:t>二、评标标准</w:t>
      </w:r>
      <w:bookmarkEnd w:id="16"/>
    </w:p>
    <w:p w14:paraId="20E06976">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2A4E9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1E809FA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87" w:type="dxa"/>
            <w:vAlign w:val="center"/>
          </w:tcPr>
          <w:p w14:paraId="229812DC">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14:paraId="332E6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55817D9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87" w:type="dxa"/>
            <w:vAlign w:val="center"/>
          </w:tcPr>
          <w:p w14:paraId="4CF9A9B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10</w:t>
            </w:r>
          </w:p>
        </w:tc>
      </w:tr>
      <w:tr w14:paraId="15E5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628B57C7">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价格分采用低价优先法计算，即满足招标文件要求且投标价格最低的投标报价为评标基准价，其价格分为满分。其他投标人的价格分统一按照下列公式计算：</w:t>
            </w:r>
          </w:p>
          <w:p w14:paraId="385C54AF">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14:paraId="6769A9EC">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14:paraId="4157F02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14:paraId="057197C0">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c>
          <w:tcPr>
            <w:tcW w:w="1187" w:type="dxa"/>
            <w:vAlign w:val="center"/>
          </w:tcPr>
          <w:p w14:paraId="4DBA7AC7">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14:paraId="319CB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51EB0DC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87" w:type="dxa"/>
            <w:vAlign w:val="center"/>
          </w:tcPr>
          <w:p w14:paraId="483FAD51">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highlight w:val="none"/>
                <w:lang w:val="en-US" w:eastAsia="zh-CN"/>
              </w:rPr>
              <w:t>70</w:t>
            </w:r>
          </w:p>
        </w:tc>
      </w:tr>
      <w:tr w14:paraId="76933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58D0BAC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43" w:type="dxa"/>
            <w:vAlign w:val="center"/>
          </w:tcPr>
          <w:p w14:paraId="6824A5F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709" w:type="dxa"/>
            <w:vAlign w:val="center"/>
          </w:tcPr>
          <w:p w14:paraId="13F3830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5953" w:type="dxa"/>
            <w:vAlign w:val="center"/>
          </w:tcPr>
          <w:p w14:paraId="4751C3B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评分规则</w:t>
            </w:r>
          </w:p>
        </w:tc>
        <w:tc>
          <w:tcPr>
            <w:tcW w:w="1187" w:type="dxa"/>
            <w:vAlign w:val="center"/>
          </w:tcPr>
          <w:p w14:paraId="1CF2490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评分方式</w:t>
            </w:r>
          </w:p>
        </w:tc>
      </w:tr>
      <w:tr w14:paraId="3CB8F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57755ABB">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43" w:type="dxa"/>
            <w:vAlign w:val="center"/>
          </w:tcPr>
          <w:p w14:paraId="2F0A6CAF">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实施方案</w:t>
            </w:r>
          </w:p>
        </w:tc>
        <w:tc>
          <w:tcPr>
            <w:tcW w:w="709" w:type="dxa"/>
            <w:vAlign w:val="center"/>
          </w:tcPr>
          <w:p w14:paraId="0FDC84AE">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5953" w:type="dxa"/>
            <w:vAlign w:val="center"/>
          </w:tcPr>
          <w:p w14:paraId="2A2B5F4D">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2F3C7BC">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考察投标人提供的项目实施方案，包含以下内容：</w:t>
            </w:r>
          </w:p>
          <w:p w14:paraId="446696FA">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1.实施总体思路；</w:t>
            </w:r>
          </w:p>
          <w:p w14:paraId="35BEA8C4">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2.实施流程；</w:t>
            </w:r>
          </w:p>
          <w:p w14:paraId="3692F62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3.实施方法及内容；</w:t>
            </w:r>
          </w:p>
          <w:p w14:paraId="2A374790">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4.工作进度安排；</w:t>
            </w:r>
          </w:p>
          <w:p w14:paraId="61C866D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5.项目成果交付。</w:t>
            </w:r>
          </w:p>
          <w:p w14:paraId="77682789">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3D708B7C">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280AD855">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方案包含以上</w:t>
            </w:r>
            <w:r>
              <w:rPr>
                <w:rFonts w:hint="eastAsia" w:ascii="宋体" w:hAnsi="宋体" w:eastAsia="宋体" w:cs="宋体"/>
                <w:sz w:val="21"/>
                <w:szCs w:val="21"/>
                <w:lang w:val="en-US" w:eastAsia="zh-CN"/>
              </w:rPr>
              <w:t>五</w:t>
            </w:r>
            <w:r>
              <w:rPr>
                <w:rFonts w:hint="eastAsia" w:ascii="宋体" w:hAnsi="宋体" w:eastAsia="宋体" w:cs="宋体"/>
                <w:sz w:val="21"/>
                <w:szCs w:val="21"/>
              </w:rPr>
              <w:t>项内容得</w:t>
            </w:r>
            <w:r>
              <w:rPr>
                <w:rFonts w:hint="eastAsia" w:ascii="宋体" w:hAnsi="宋体" w:eastAsia="宋体" w:cs="宋体"/>
                <w:sz w:val="21"/>
                <w:szCs w:val="21"/>
                <w:lang w:val="en-US" w:eastAsia="zh-CN"/>
              </w:rPr>
              <w:t>4</w:t>
            </w:r>
            <w:r>
              <w:rPr>
                <w:rFonts w:hint="eastAsia" w:ascii="宋体" w:hAnsi="宋体" w:eastAsia="宋体" w:cs="宋体"/>
                <w:sz w:val="21"/>
                <w:szCs w:val="21"/>
              </w:rPr>
              <w:t>分；包含以上</w:t>
            </w:r>
            <w:r>
              <w:rPr>
                <w:rFonts w:hint="eastAsia" w:ascii="宋体" w:hAnsi="宋体" w:eastAsia="宋体" w:cs="宋体"/>
                <w:sz w:val="21"/>
                <w:szCs w:val="21"/>
                <w:lang w:val="en-US" w:eastAsia="zh-CN"/>
              </w:rPr>
              <w:t>四</w:t>
            </w:r>
            <w:r>
              <w:rPr>
                <w:rFonts w:hint="eastAsia" w:ascii="宋体" w:hAnsi="宋体" w:eastAsia="宋体" w:cs="宋体"/>
                <w:sz w:val="21"/>
                <w:szCs w:val="21"/>
              </w:rPr>
              <w:t>项内容得3分；包含以上三项内容得</w:t>
            </w:r>
            <w:r>
              <w:rPr>
                <w:rFonts w:hint="eastAsia" w:ascii="宋体" w:hAnsi="宋体" w:eastAsia="宋体" w:cs="宋体"/>
                <w:sz w:val="21"/>
                <w:szCs w:val="21"/>
                <w:lang w:val="en-US" w:eastAsia="zh-CN"/>
              </w:rPr>
              <w:t>2</w:t>
            </w:r>
            <w:r>
              <w:rPr>
                <w:rFonts w:hint="eastAsia" w:ascii="宋体" w:hAnsi="宋体" w:eastAsia="宋体" w:cs="宋体"/>
                <w:sz w:val="21"/>
                <w:szCs w:val="21"/>
              </w:rPr>
              <w:t>分；包含以上二项内容得2分；包含以上一项内容得1分；其他情况不得分。在此基础上，根据方案响应情况进一步评审：</w:t>
            </w:r>
          </w:p>
          <w:p w14:paraId="65BF239E">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 w:val="21"/>
                <w:szCs w:val="21"/>
                <w:lang w:val="en"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 w:eastAsia="zh-CN"/>
              </w:rPr>
              <w:t>实施方案内容具体、针对性强、科学合理、可操作性强的，加</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lang w:val="en" w:eastAsia="zh-CN"/>
              </w:rPr>
              <w:t>分；</w:t>
            </w:r>
            <w:r>
              <w:rPr>
                <w:rFonts w:hint="eastAsia" w:ascii="宋体" w:hAnsi="宋体" w:eastAsia="宋体" w:cs="宋体"/>
                <w:kern w:val="0"/>
                <w:sz w:val="21"/>
                <w:szCs w:val="21"/>
                <w:lang w:val="en" w:eastAsia="zh-CN"/>
              </w:rPr>
              <w:br w:type="textWrapping"/>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 w:eastAsia="zh-CN"/>
              </w:rPr>
              <w:t>实施方案内容较具体、针对性较强、较科学合理、可操作性较强的，加</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 w:eastAsia="zh-CN"/>
              </w:rPr>
              <w:t>分；</w:t>
            </w:r>
            <w:r>
              <w:rPr>
                <w:rFonts w:hint="eastAsia" w:ascii="宋体" w:hAnsi="宋体" w:eastAsia="宋体" w:cs="宋体"/>
                <w:kern w:val="0"/>
                <w:sz w:val="21"/>
                <w:szCs w:val="21"/>
                <w:lang w:val="en" w:eastAsia="zh-CN"/>
              </w:rPr>
              <w:br w:type="textWrapping"/>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 w:eastAsia="zh-CN"/>
              </w:rPr>
              <w:t>实施方案内容具体性一般、针对性一般、科学合理性一般、可操作性一般的，加</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 w:eastAsia="zh-CN"/>
              </w:rPr>
              <w:t>分；</w:t>
            </w:r>
          </w:p>
          <w:p w14:paraId="182CC170">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 w:eastAsia="zh-CN"/>
              </w:rPr>
              <w:t>实施方案内容具体性</w:t>
            </w:r>
            <w:r>
              <w:rPr>
                <w:rFonts w:hint="eastAsia" w:ascii="宋体" w:hAnsi="宋体" w:eastAsia="宋体" w:cs="宋体"/>
                <w:kern w:val="0"/>
                <w:sz w:val="21"/>
                <w:szCs w:val="21"/>
                <w:lang w:val="en-US" w:eastAsia="zh-CN"/>
              </w:rPr>
              <w:t>差</w:t>
            </w:r>
            <w:r>
              <w:rPr>
                <w:rFonts w:hint="eastAsia" w:ascii="宋体" w:hAnsi="宋体" w:eastAsia="宋体" w:cs="宋体"/>
                <w:kern w:val="0"/>
                <w:sz w:val="21"/>
                <w:szCs w:val="21"/>
                <w:lang w:val="en" w:eastAsia="zh-CN"/>
              </w:rPr>
              <w:t>、针对性</w:t>
            </w:r>
            <w:r>
              <w:rPr>
                <w:rFonts w:hint="eastAsia" w:ascii="宋体" w:hAnsi="宋体" w:eastAsia="宋体" w:cs="宋体"/>
                <w:kern w:val="0"/>
                <w:sz w:val="21"/>
                <w:szCs w:val="21"/>
                <w:lang w:val="en-US" w:eastAsia="zh-CN"/>
              </w:rPr>
              <w:t>差</w:t>
            </w:r>
            <w:r>
              <w:rPr>
                <w:rFonts w:hint="eastAsia" w:ascii="宋体" w:hAnsi="宋体" w:eastAsia="宋体" w:cs="宋体"/>
                <w:kern w:val="0"/>
                <w:sz w:val="21"/>
                <w:szCs w:val="21"/>
                <w:lang w:val="en" w:eastAsia="zh-CN"/>
              </w:rPr>
              <w:t>、科学合理性</w:t>
            </w:r>
            <w:r>
              <w:rPr>
                <w:rFonts w:hint="eastAsia" w:ascii="宋体" w:hAnsi="宋体" w:eastAsia="宋体" w:cs="宋体"/>
                <w:kern w:val="0"/>
                <w:sz w:val="21"/>
                <w:szCs w:val="21"/>
                <w:lang w:val="en-US" w:eastAsia="zh-CN"/>
              </w:rPr>
              <w:t>差</w:t>
            </w:r>
            <w:r>
              <w:rPr>
                <w:rFonts w:hint="eastAsia" w:ascii="宋体" w:hAnsi="宋体" w:eastAsia="宋体" w:cs="宋体"/>
                <w:kern w:val="0"/>
                <w:sz w:val="21"/>
                <w:szCs w:val="21"/>
                <w:lang w:val="en" w:eastAsia="zh-CN"/>
              </w:rPr>
              <w:t>、可操作性</w:t>
            </w:r>
            <w:r>
              <w:rPr>
                <w:rFonts w:hint="eastAsia" w:ascii="宋体" w:hAnsi="宋体" w:eastAsia="宋体" w:cs="宋体"/>
                <w:kern w:val="0"/>
                <w:sz w:val="21"/>
                <w:szCs w:val="21"/>
                <w:lang w:val="en-US" w:eastAsia="zh-CN"/>
              </w:rPr>
              <w:t>差</w:t>
            </w:r>
            <w:r>
              <w:rPr>
                <w:rFonts w:hint="eastAsia" w:ascii="宋体" w:hAnsi="宋体" w:eastAsia="宋体" w:cs="宋体"/>
                <w:kern w:val="0"/>
                <w:sz w:val="21"/>
                <w:szCs w:val="21"/>
                <w:lang w:val="en" w:eastAsia="zh-CN"/>
              </w:rPr>
              <w:t>的，</w:t>
            </w:r>
            <w:r>
              <w:rPr>
                <w:rFonts w:hint="eastAsia" w:ascii="宋体" w:hAnsi="宋体" w:eastAsia="宋体" w:cs="宋体"/>
                <w:kern w:val="0"/>
                <w:sz w:val="21"/>
                <w:szCs w:val="21"/>
                <w:lang w:val="en-US" w:eastAsia="zh-CN"/>
              </w:rPr>
              <w:t>不加分</w:t>
            </w:r>
            <w:r>
              <w:rPr>
                <w:rFonts w:hint="eastAsia" w:ascii="宋体" w:hAnsi="宋体" w:eastAsia="宋体" w:cs="宋体"/>
                <w:kern w:val="0"/>
                <w:sz w:val="21"/>
                <w:szCs w:val="21"/>
                <w:lang w:val="en" w:eastAsia="zh-CN"/>
              </w:rPr>
              <w:t>。</w:t>
            </w:r>
          </w:p>
        </w:tc>
        <w:tc>
          <w:tcPr>
            <w:tcW w:w="1187" w:type="dxa"/>
            <w:vAlign w:val="center"/>
          </w:tcPr>
          <w:p w14:paraId="52371276">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3DB3F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09D16A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14:paraId="53150F08">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项目重点难点分析、应对措施及相关的合理化建议</w:t>
            </w:r>
          </w:p>
        </w:tc>
        <w:tc>
          <w:tcPr>
            <w:tcW w:w="709" w:type="dxa"/>
            <w:vAlign w:val="center"/>
          </w:tcPr>
          <w:p w14:paraId="0AED2038">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10</w:t>
            </w:r>
          </w:p>
        </w:tc>
        <w:tc>
          <w:tcPr>
            <w:tcW w:w="5953" w:type="dxa"/>
            <w:vAlign w:val="center"/>
          </w:tcPr>
          <w:p w14:paraId="355AC398">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E5387B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sz w:val="21"/>
                <w:szCs w:val="21"/>
              </w:rPr>
              <w:t>项目重点难点分析、应对措施及相关的合理化建议</w:t>
            </w:r>
            <w:r>
              <w:rPr>
                <w:rFonts w:hint="eastAsia" w:ascii="宋体" w:hAnsi="宋体" w:eastAsia="宋体" w:cs="宋体"/>
                <w:kern w:val="0"/>
                <w:sz w:val="21"/>
                <w:szCs w:val="21"/>
              </w:rPr>
              <w:t>，包含以下内容：</w:t>
            </w:r>
          </w:p>
          <w:p w14:paraId="392F397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1.项目重点难点分析；</w:t>
            </w:r>
          </w:p>
          <w:p w14:paraId="0EA17B8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2.项目重点难点应对措施；</w:t>
            </w:r>
          </w:p>
          <w:p w14:paraId="5324642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3.项目重点难点相关合理化建议。</w:t>
            </w:r>
          </w:p>
          <w:p w14:paraId="64046F33">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646527DF">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3AA3F0FD">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w:t>
            </w:r>
            <w:r>
              <w:rPr>
                <w:rFonts w:hint="eastAsia" w:ascii="宋体" w:hAnsi="宋体" w:eastAsia="宋体" w:cs="宋体"/>
                <w:sz w:val="21"/>
                <w:szCs w:val="21"/>
                <w:lang w:val="en-US" w:eastAsia="zh-CN"/>
              </w:rPr>
              <w:t>6</w:t>
            </w:r>
            <w:r>
              <w:rPr>
                <w:rFonts w:hint="eastAsia" w:ascii="宋体" w:hAnsi="宋体" w:eastAsia="宋体" w:cs="宋体"/>
                <w:sz w:val="21"/>
                <w:szCs w:val="21"/>
              </w:rPr>
              <w:t>分；包含以上二项内容得</w:t>
            </w:r>
            <w:r>
              <w:rPr>
                <w:rFonts w:hint="eastAsia" w:ascii="宋体" w:hAnsi="宋体" w:eastAsia="宋体" w:cs="宋体"/>
                <w:sz w:val="21"/>
                <w:szCs w:val="21"/>
                <w:lang w:val="en-US" w:eastAsia="zh-CN"/>
              </w:rPr>
              <w:t>4</w:t>
            </w:r>
            <w:r>
              <w:rPr>
                <w:rFonts w:hint="eastAsia" w:ascii="宋体" w:hAnsi="宋体" w:eastAsia="宋体" w:cs="宋体"/>
                <w:sz w:val="21"/>
                <w:szCs w:val="21"/>
              </w:rPr>
              <w:t>分；包含以上一项内容得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分；其他情况不得分。在此基础上，根据方案响应情况进一步评审：</w:t>
            </w:r>
          </w:p>
          <w:p w14:paraId="36634C32">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重点难点分析全面，应对措施可行性高，相关建议科学合理的</w:t>
            </w:r>
            <w:r>
              <w:rPr>
                <w:rFonts w:hint="eastAsia" w:ascii="宋体" w:hAnsi="宋体" w:eastAsia="宋体" w:cs="宋体"/>
                <w:sz w:val="21"/>
                <w:szCs w:val="21"/>
              </w:rPr>
              <w:t>，加</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0C92DEE4">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重点难点分析比较全面，应对措施可行性较高，相关建议比较合理的</w:t>
            </w:r>
            <w:r>
              <w:rPr>
                <w:rFonts w:hint="eastAsia" w:ascii="宋体" w:hAnsi="宋体" w:eastAsia="宋体" w:cs="宋体"/>
                <w:sz w:val="21"/>
                <w:szCs w:val="21"/>
              </w:rPr>
              <w:t>，加</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58506E0B">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重点难点分析不够全面，应对措施可行性一般，相关建议不够合理的</w:t>
            </w:r>
            <w:r>
              <w:rPr>
                <w:rFonts w:hint="eastAsia" w:ascii="宋体" w:hAnsi="宋体" w:eastAsia="宋体" w:cs="宋体"/>
                <w:sz w:val="21"/>
                <w:szCs w:val="21"/>
              </w:rPr>
              <w:t>，加1分；</w:t>
            </w:r>
          </w:p>
          <w:p w14:paraId="53DD528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kern w:val="0"/>
                <w:sz w:val="21"/>
                <w:szCs w:val="21"/>
              </w:rPr>
              <w:t>重点难点分析不全面，应对措施可行性低，相关建议不合理的</w:t>
            </w:r>
            <w:r>
              <w:rPr>
                <w:rFonts w:hint="eastAsia" w:ascii="宋体" w:hAnsi="宋体" w:eastAsia="宋体" w:cs="宋体"/>
                <w:sz w:val="21"/>
                <w:szCs w:val="21"/>
              </w:rPr>
              <w:t>，不加分。</w:t>
            </w:r>
          </w:p>
        </w:tc>
        <w:tc>
          <w:tcPr>
            <w:tcW w:w="1187" w:type="dxa"/>
            <w:vAlign w:val="center"/>
          </w:tcPr>
          <w:p w14:paraId="40228CF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25F1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0340421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43" w:type="dxa"/>
            <w:vAlign w:val="center"/>
          </w:tcPr>
          <w:p w14:paraId="5BDCEFC1">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质量保障措施及方案</w:t>
            </w:r>
          </w:p>
        </w:tc>
        <w:tc>
          <w:tcPr>
            <w:tcW w:w="709" w:type="dxa"/>
            <w:vAlign w:val="center"/>
          </w:tcPr>
          <w:p w14:paraId="4F6A51B5">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5953" w:type="dxa"/>
            <w:vAlign w:val="center"/>
          </w:tcPr>
          <w:p w14:paraId="232D2728">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B7C6E5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sz w:val="21"/>
                <w:szCs w:val="21"/>
              </w:rPr>
              <w:t>质量保障措施及方案</w:t>
            </w:r>
            <w:r>
              <w:rPr>
                <w:rFonts w:hint="eastAsia" w:ascii="宋体" w:hAnsi="宋体" w:eastAsia="宋体" w:cs="宋体"/>
                <w:kern w:val="0"/>
                <w:sz w:val="21"/>
                <w:szCs w:val="21"/>
              </w:rPr>
              <w:t>，包含以下内容：</w:t>
            </w:r>
          </w:p>
          <w:p w14:paraId="0B936239">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1.项目完成时间保障措施；</w:t>
            </w:r>
          </w:p>
          <w:p w14:paraId="4A5CDD09">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2.项目实施安全保障措施；</w:t>
            </w:r>
          </w:p>
          <w:p w14:paraId="588AA2F1">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3.项目完成质量保障措施。</w:t>
            </w:r>
          </w:p>
          <w:p w14:paraId="1F417C14">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419A208B">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788346FD">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w:t>
            </w:r>
            <w:r>
              <w:rPr>
                <w:rFonts w:hint="eastAsia" w:ascii="宋体" w:hAnsi="宋体" w:eastAsia="宋体" w:cs="宋体"/>
                <w:sz w:val="21"/>
                <w:szCs w:val="21"/>
                <w:lang w:val="en-US" w:eastAsia="zh-CN"/>
              </w:rPr>
              <w:t>7</w:t>
            </w:r>
            <w:r>
              <w:rPr>
                <w:rFonts w:hint="eastAsia" w:ascii="宋体" w:hAnsi="宋体" w:eastAsia="宋体" w:cs="宋体"/>
                <w:sz w:val="21"/>
                <w:szCs w:val="21"/>
              </w:rPr>
              <w:t>分；包含以上二项内容得</w:t>
            </w:r>
            <w:r>
              <w:rPr>
                <w:rFonts w:hint="eastAsia" w:ascii="宋体" w:hAnsi="宋体" w:eastAsia="宋体" w:cs="宋体"/>
                <w:sz w:val="21"/>
                <w:szCs w:val="21"/>
                <w:lang w:val="en-US" w:eastAsia="zh-CN"/>
              </w:rPr>
              <w:t>5</w:t>
            </w:r>
            <w:r>
              <w:rPr>
                <w:rFonts w:hint="eastAsia" w:ascii="宋体" w:hAnsi="宋体" w:eastAsia="宋体" w:cs="宋体"/>
                <w:sz w:val="21"/>
                <w:szCs w:val="21"/>
              </w:rPr>
              <w:t>分；包含以上一项内容得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分；其他情况不得分。在此基础上，根据方案响应情况进一步评审：</w:t>
            </w:r>
          </w:p>
          <w:p w14:paraId="7E8EDA08">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lang w:val="en"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 w:eastAsia="zh-CN"/>
              </w:rPr>
              <w:t>质量保障措施内容具体、针对性强、科学合理、可操作性强的，加</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 w:eastAsia="zh-CN"/>
              </w:rPr>
              <w:t>分；</w:t>
            </w:r>
            <w:r>
              <w:rPr>
                <w:rFonts w:hint="eastAsia" w:ascii="宋体" w:hAnsi="宋体" w:eastAsia="宋体" w:cs="宋体"/>
                <w:kern w:val="0"/>
                <w:sz w:val="21"/>
                <w:szCs w:val="21"/>
                <w:lang w:val="en" w:eastAsia="zh-CN"/>
              </w:rPr>
              <w:br w:type="textWrapping"/>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 w:eastAsia="zh-CN"/>
              </w:rPr>
              <w:t>质量保障措施内容较具体、针对性较强、较科学合理、可操作性较强的，加</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 w:eastAsia="zh-CN"/>
              </w:rPr>
              <w:t>分；</w:t>
            </w:r>
            <w:r>
              <w:rPr>
                <w:rFonts w:hint="eastAsia" w:ascii="宋体" w:hAnsi="宋体" w:eastAsia="宋体" w:cs="宋体"/>
                <w:kern w:val="0"/>
                <w:sz w:val="21"/>
                <w:szCs w:val="21"/>
                <w:lang w:val="en" w:eastAsia="zh-CN"/>
              </w:rPr>
              <w:br w:type="textWrapping"/>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 w:eastAsia="zh-CN"/>
              </w:rPr>
              <w:t>质量保障措施内容具体性一般、针对性一般、科学合理性一般、可操作性一般的，加</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 w:eastAsia="zh-CN"/>
              </w:rPr>
              <w:t>分；</w:t>
            </w:r>
          </w:p>
          <w:p w14:paraId="567F5861">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en" w:eastAsia="zh-CN"/>
              </w:rPr>
              <w:t>质量保障措施内容具体性</w:t>
            </w:r>
            <w:r>
              <w:rPr>
                <w:rFonts w:hint="eastAsia" w:ascii="宋体" w:hAnsi="宋体" w:eastAsia="宋体" w:cs="宋体"/>
                <w:kern w:val="0"/>
                <w:sz w:val="21"/>
                <w:szCs w:val="21"/>
                <w:lang w:val="en-US" w:eastAsia="zh-CN"/>
              </w:rPr>
              <w:t>差</w:t>
            </w:r>
            <w:r>
              <w:rPr>
                <w:rFonts w:hint="eastAsia" w:ascii="宋体" w:hAnsi="宋体" w:eastAsia="宋体" w:cs="宋体"/>
                <w:kern w:val="0"/>
                <w:sz w:val="21"/>
                <w:szCs w:val="21"/>
                <w:lang w:val="en" w:eastAsia="zh-CN"/>
              </w:rPr>
              <w:t>、针对性</w:t>
            </w:r>
            <w:r>
              <w:rPr>
                <w:rFonts w:hint="eastAsia" w:ascii="宋体" w:hAnsi="宋体" w:eastAsia="宋体" w:cs="宋体"/>
                <w:kern w:val="0"/>
                <w:sz w:val="21"/>
                <w:szCs w:val="21"/>
                <w:lang w:val="en-US" w:eastAsia="zh-CN"/>
              </w:rPr>
              <w:t>差</w:t>
            </w:r>
            <w:r>
              <w:rPr>
                <w:rFonts w:hint="eastAsia" w:ascii="宋体" w:hAnsi="宋体" w:eastAsia="宋体" w:cs="宋体"/>
                <w:kern w:val="0"/>
                <w:sz w:val="21"/>
                <w:szCs w:val="21"/>
                <w:lang w:val="en" w:eastAsia="zh-CN"/>
              </w:rPr>
              <w:t>、科学合理性</w:t>
            </w:r>
            <w:r>
              <w:rPr>
                <w:rFonts w:hint="eastAsia" w:ascii="宋体" w:hAnsi="宋体" w:eastAsia="宋体" w:cs="宋体"/>
                <w:kern w:val="0"/>
                <w:sz w:val="21"/>
                <w:szCs w:val="21"/>
                <w:lang w:val="en-US" w:eastAsia="zh-CN"/>
              </w:rPr>
              <w:t>差</w:t>
            </w:r>
            <w:r>
              <w:rPr>
                <w:rFonts w:hint="eastAsia" w:ascii="宋体" w:hAnsi="宋体" w:eastAsia="宋体" w:cs="宋体"/>
                <w:kern w:val="0"/>
                <w:sz w:val="21"/>
                <w:szCs w:val="21"/>
                <w:lang w:val="en" w:eastAsia="zh-CN"/>
              </w:rPr>
              <w:t>、可操作性</w:t>
            </w:r>
            <w:r>
              <w:rPr>
                <w:rFonts w:hint="eastAsia" w:ascii="宋体" w:hAnsi="宋体" w:eastAsia="宋体" w:cs="宋体"/>
                <w:kern w:val="0"/>
                <w:sz w:val="21"/>
                <w:szCs w:val="21"/>
                <w:lang w:val="en-US" w:eastAsia="zh-CN"/>
              </w:rPr>
              <w:t>差</w:t>
            </w:r>
            <w:r>
              <w:rPr>
                <w:rFonts w:hint="eastAsia" w:ascii="宋体" w:hAnsi="宋体" w:eastAsia="宋体" w:cs="宋体"/>
                <w:kern w:val="0"/>
                <w:sz w:val="21"/>
                <w:szCs w:val="21"/>
                <w:lang w:val="en" w:eastAsia="zh-CN"/>
              </w:rPr>
              <w:t>的，</w:t>
            </w:r>
            <w:r>
              <w:rPr>
                <w:rFonts w:hint="eastAsia" w:ascii="宋体" w:hAnsi="宋体" w:eastAsia="宋体" w:cs="宋体"/>
                <w:kern w:val="0"/>
                <w:sz w:val="21"/>
                <w:szCs w:val="21"/>
                <w:lang w:val="en-US" w:eastAsia="zh-CN"/>
              </w:rPr>
              <w:t>不加分</w:t>
            </w:r>
            <w:r>
              <w:rPr>
                <w:rFonts w:hint="eastAsia" w:ascii="宋体" w:hAnsi="宋体" w:eastAsia="宋体" w:cs="宋体"/>
                <w:kern w:val="0"/>
                <w:sz w:val="21"/>
                <w:szCs w:val="21"/>
                <w:lang w:val="en" w:eastAsia="zh-CN"/>
              </w:rPr>
              <w:t>。</w:t>
            </w:r>
          </w:p>
        </w:tc>
        <w:tc>
          <w:tcPr>
            <w:tcW w:w="1187" w:type="dxa"/>
            <w:vAlign w:val="center"/>
          </w:tcPr>
          <w:p w14:paraId="59C15D1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416FB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54" w:type="dxa"/>
            <w:vAlign w:val="center"/>
          </w:tcPr>
          <w:p w14:paraId="792EA4F3">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43" w:type="dxa"/>
            <w:vAlign w:val="center"/>
          </w:tcPr>
          <w:p w14:paraId="7E6E85C3">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项目完成（服务期满）后的服务承诺</w:t>
            </w:r>
          </w:p>
        </w:tc>
        <w:tc>
          <w:tcPr>
            <w:tcW w:w="709" w:type="dxa"/>
            <w:vAlign w:val="center"/>
          </w:tcPr>
          <w:p w14:paraId="3A4D8E05">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953" w:type="dxa"/>
            <w:vAlign w:val="center"/>
          </w:tcPr>
          <w:p w14:paraId="7ED6A82B">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BB22129">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投标人提供服务期满后的服务承诺，承诺以下全部内容的得5分，否则不得分。</w:t>
            </w:r>
          </w:p>
          <w:p w14:paraId="1B52B734">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（1）服务期满后主动离岗； </w:t>
            </w:r>
          </w:p>
          <w:p w14:paraId="6A3779A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（2）与后续服务公司进行交接； </w:t>
            </w:r>
          </w:p>
          <w:p w14:paraId="36507EE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（3）服务期满，后续服务公司未到位前仍按原合同服务承诺提供服务。</w:t>
            </w:r>
          </w:p>
          <w:p w14:paraId="1383F26D">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p>
          <w:p w14:paraId="4686E5AB">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727D334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提供《项目完成（服务期满）后的服务承诺函》（格式自定）作为得分依据，未提供承诺或承诺内容不满足要求的不得分。</w:t>
            </w:r>
          </w:p>
        </w:tc>
        <w:tc>
          <w:tcPr>
            <w:tcW w:w="1187" w:type="dxa"/>
            <w:vAlign w:val="center"/>
          </w:tcPr>
          <w:p w14:paraId="750B50F4">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64DE4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7B56715A">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43" w:type="dxa"/>
            <w:vAlign w:val="center"/>
          </w:tcPr>
          <w:p w14:paraId="4CA9B4BF">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违约承诺</w:t>
            </w:r>
          </w:p>
        </w:tc>
        <w:tc>
          <w:tcPr>
            <w:tcW w:w="709" w:type="dxa"/>
            <w:vAlign w:val="center"/>
          </w:tcPr>
          <w:p w14:paraId="5F8FDF1C">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953" w:type="dxa"/>
            <w:vAlign w:val="center"/>
          </w:tcPr>
          <w:p w14:paraId="1B95A911">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E04B3AA">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投标人提供项目违约承诺，满足以下全部要求的得5分，否则不得分。</w:t>
            </w:r>
          </w:p>
          <w:p w14:paraId="52874580">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（1）人员严格按照招标文件及投标承诺配置； </w:t>
            </w:r>
          </w:p>
          <w:p w14:paraId="3E35BB6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（2）服务质量达到招标文件要求； </w:t>
            </w:r>
          </w:p>
          <w:p w14:paraId="0EFDBE7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（3）对未能达到的管理要求承担管理责任。</w:t>
            </w:r>
          </w:p>
          <w:p w14:paraId="21F58481">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062553BC">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7D41DF3F">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提供《违约承诺函》（格式自定）作为得分依据，未提供承诺或承诺内容不满足要求不得分。</w:t>
            </w:r>
          </w:p>
        </w:tc>
        <w:tc>
          <w:tcPr>
            <w:tcW w:w="1187" w:type="dxa"/>
            <w:vAlign w:val="center"/>
          </w:tcPr>
          <w:p w14:paraId="6BCC189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68DAB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5" w:hRule="atLeast"/>
          <w:jc w:val="center"/>
        </w:trPr>
        <w:tc>
          <w:tcPr>
            <w:tcW w:w="754" w:type="dxa"/>
            <w:vAlign w:val="center"/>
          </w:tcPr>
          <w:p w14:paraId="743CFFD6">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143" w:type="dxa"/>
            <w:vAlign w:val="center"/>
          </w:tcPr>
          <w:p w14:paraId="152590D3">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拟安排的项目负责人(仅限1人）情况</w:t>
            </w:r>
          </w:p>
        </w:tc>
        <w:tc>
          <w:tcPr>
            <w:tcW w:w="709" w:type="dxa"/>
            <w:vAlign w:val="center"/>
          </w:tcPr>
          <w:p w14:paraId="2696E278">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5953" w:type="dxa"/>
            <w:vAlign w:val="center"/>
          </w:tcPr>
          <w:p w14:paraId="77F8E110">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67A1EC1">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拟安排的项目负责人</w:t>
            </w:r>
            <w:r>
              <w:rPr>
                <w:rFonts w:hint="eastAsia" w:ascii="宋体" w:hAnsi="宋体" w:eastAsia="宋体" w:cs="宋体"/>
                <w:color w:val="000000"/>
                <w:kern w:val="0"/>
                <w:sz w:val="21"/>
                <w:szCs w:val="21"/>
              </w:rPr>
              <w:t>(仅限1人）</w:t>
            </w:r>
            <w:r>
              <w:rPr>
                <w:rFonts w:hint="eastAsia" w:ascii="宋体" w:hAnsi="宋体" w:eastAsia="宋体" w:cs="宋体"/>
                <w:sz w:val="21"/>
                <w:szCs w:val="21"/>
              </w:rPr>
              <w:t>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员工，否则本项不得分。在此基础上，按以下标准评分：</w:t>
            </w:r>
          </w:p>
          <w:p w14:paraId="183687F2">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1.具有高级（含副高）职称证书的，得2分；</w:t>
            </w:r>
          </w:p>
          <w:p w14:paraId="3C601338">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2.具有研究生或以上学历</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具有本科学历得1分，此项最高得2分</w:t>
            </w:r>
            <w:r>
              <w:rPr>
                <w:rFonts w:hint="eastAsia" w:ascii="宋体" w:hAnsi="宋体" w:eastAsia="宋体" w:cs="宋体"/>
                <w:sz w:val="21"/>
                <w:szCs w:val="21"/>
              </w:rPr>
              <w:t>；</w:t>
            </w:r>
          </w:p>
          <w:p w14:paraId="6F2AD43C">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3.202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年1月1日至本项目投标截止之日</w:t>
            </w:r>
            <w:r>
              <w:rPr>
                <w:rFonts w:hint="eastAsia" w:ascii="宋体" w:hAnsi="宋体" w:eastAsia="宋体" w:cs="宋体"/>
                <w:sz w:val="21"/>
                <w:szCs w:val="21"/>
                <w:lang w:eastAsia="zh-CN"/>
              </w:rPr>
              <w:t>（</w:t>
            </w:r>
            <w:r>
              <w:rPr>
                <w:rFonts w:hint="eastAsia" w:ascii="宋体" w:hAnsi="宋体" w:eastAsia="宋体" w:cs="宋体"/>
                <w:sz w:val="21"/>
                <w:szCs w:val="21"/>
              </w:rPr>
              <w:t>以合同签订日期为准）</w:t>
            </w:r>
            <w:r>
              <w:rPr>
                <w:rFonts w:hint="eastAsia" w:ascii="宋体" w:hAnsi="宋体" w:eastAsia="宋体" w:cs="宋体"/>
                <w:sz w:val="21"/>
                <w:szCs w:val="21"/>
                <w:lang w:eastAsia="zh-CN"/>
              </w:rPr>
              <w:t>，</w:t>
            </w:r>
            <w:r>
              <w:rPr>
                <w:rFonts w:hint="eastAsia" w:ascii="宋体" w:hAnsi="宋体" w:eastAsia="宋体" w:cs="宋体"/>
                <w:sz w:val="21"/>
                <w:szCs w:val="21"/>
              </w:rPr>
              <w:t>具有同类项目担任项目负责人工作经验</w:t>
            </w:r>
            <w:r>
              <w:rPr>
                <w:rFonts w:hint="eastAsia" w:ascii="宋体" w:hAnsi="宋体" w:eastAsia="宋体" w:cs="宋体"/>
                <w:sz w:val="21"/>
                <w:szCs w:val="21"/>
                <w:lang w:eastAsia="zh-CN"/>
              </w:rPr>
              <w:t>的</w:t>
            </w:r>
            <w:r>
              <w:rPr>
                <w:rFonts w:hint="eastAsia" w:ascii="宋体" w:hAnsi="宋体" w:eastAsia="宋体" w:cs="宋体"/>
                <w:sz w:val="21"/>
                <w:szCs w:val="21"/>
              </w:rPr>
              <w:t>，每提供一个项目得</w:t>
            </w:r>
            <w:r>
              <w:rPr>
                <w:rFonts w:hint="eastAsia" w:ascii="宋体" w:hAnsi="宋体" w:eastAsia="宋体" w:cs="宋体"/>
                <w:sz w:val="21"/>
                <w:szCs w:val="21"/>
                <w:lang w:val="en-US" w:eastAsia="zh-CN"/>
              </w:rPr>
              <w:t>0.5</w:t>
            </w:r>
            <w:r>
              <w:rPr>
                <w:rFonts w:hint="eastAsia" w:ascii="宋体" w:hAnsi="宋体" w:eastAsia="宋体" w:cs="宋体"/>
                <w:sz w:val="21"/>
                <w:szCs w:val="21"/>
              </w:rPr>
              <w:t>分，最高得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。同一项目续签合同的不可重复得分。</w:t>
            </w:r>
          </w:p>
          <w:p w14:paraId="4927F6D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p>
          <w:p w14:paraId="6C7FA84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73A2FAAD">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提供项目负责人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4D01F7C1">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2.提供项目负责人</w:t>
            </w:r>
            <w:r>
              <w:rPr>
                <w:rFonts w:hint="eastAsia" w:ascii="宋体" w:hAnsi="宋体" w:eastAsia="宋体" w:cs="宋体"/>
                <w:sz w:val="21"/>
                <w:szCs w:val="21"/>
                <w:lang w:val="en-US" w:eastAsia="zh-CN"/>
              </w:rPr>
              <w:t>职称</w:t>
            </w:r>
            <w:r>
              <w:rPr>
                <w:rFonts w:hint="eastAsia" w:ascii="宋体" w:hAnsi="宋体" w:eastAsia="宋体" w:cs="宋体"/>
                <w:sz w:val="21"/>
                <w:szCs w:val="21"/>
              </w:rPr>
              <w:t>证书、毕业证书以及学信网查询记录，对于学信网无法查询的，还需提供毕业院校或人社部门或教育部门等颁发机构或监管机构出具的证明，否则无效；</w:t>
            </w:r>
          </w:p>
          <w:p w14:paraId="540C098F">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3.涉及考察人员工作经验的，要求提供项目合同关键信息作为评分依据，通过合同关键信息无法判断是否得分的，还需同时提供合同甲方出具的证明文件；</w:t>
            </w:r>
          </w:p>
          <w:p w14:paraId="6CC9CC4A">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651148F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6FABA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3FF85D98">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143" w:type="dxa"/>
            <w:vAlign w:val="center"/>
          </w:tcPr>
          <w:p w14:paraId="358CC177">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拟安排的项目团队成员（项目负责人除外）情况</w:t>
            </w:r>
          </w:p>
        </w:tc>
        <w:tc>
          <w:tcPr>
            <w:tcW w:w="709" w:type="dxa"/>
            <w:vAlign w:val="center"/>
          </w:tcPr>
          <w:p w14:paraId="394FE7F6">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5953" w:type="dxa"/>
            <w:vAlign w:val="center"/>
          </w:tcPr>
          <w:p w14:paraId="494613D0">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9F6DC04">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w:t>
            </w:r>
            <w:r>
              <w:rPr>
                <w:rFonts w:hint="eastAsia" w:ascii="宋体" w:hAnsi="宋体" w:eastAsia="宋体" w:cs="宋体"/>
                <w:sz w:val="21"/>
                <w:szCs w:val="21"/>
                <w:lang w:val="en-US" w:eastAsia="zh-CN"/>
              </w:rPr>
              <w:t>不少于6人</w:t>
            </w:r>
            <w:r>
              <w:rPr>
                <w:rFonts w:hint="eastAsia" w:ascii="宋体" w:hAnsi="宋体" w:eastAsia="宋体" w:cs="宋体"/>
                <w:sz w:val="21"/>
                <w:szCs w:val="21"/>
              </w:rPr>
              <w:t>，否则本项不得分。在此基础上，按以下标准评分：</w:t>
            </w:r>
          </w:p>
          <w:p w14:paraId="52A7EFE8">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bookmarkStart w:id="17" w:name="OLE_LINK2"/>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年1月1日至本项目投标截止之日</w:t>
            </w:r>
            <w:r>
              <w:rPr>
                <w:rFonts w:hint="eastAsia" w:ascii="宋体" w:hAnsi="宋体" w:eastAsia="宋体" w:cs="宋体"/>
                <w:sz w:val="21"/>
                <w:szCs w:val="21"/>
                <w:lang w:eastAsia="zh-CN"/>
              </w:rPr>
              <w:t>（</w:t>
            </w:r>
            <w:r>
              <w:rPr>
                <w:rFonts w:hint="eastAsia" w:ascii="宋体" w:hAnsi="宋体" w:eastAsia="宋体" w:cs="宋体"/>
                <w:sz w:val="21"/>
                <w:szCs w:val="21"/>
              </w:rPr>
              <w:t>以合同签订日期为准）</w:t>
            </w:r>
            <w:r>
              <w:rPr>
                <w:rFonts w:hint="eastAsia" w:ascii="宋体" w:hAnsi="宋体" w:eastAsia="宋体" w:cs="宋体"/>
                <w:sz w:val="21"/>
                <w:szCs w:val="21"/>
                <w:lang w:eastAsia="zh-CN"/>
              </w:rPr>
              <w:t>，</w:t>
            </w:r>
            <w:r>
              <w:rPr>
                <w:rFonts w:hint="eastAsia" w:ascii="宋体" w:hAnsi="宋体" w:eastAsia="宋体" w:cs="宋体"/>
                <w:sz w:val="21"/>
                <w:szCs w:val="21"/>
              </w:rPr>
              <w:t>项目团队成员</w:t>
            </w:r>
            <w:bookmarkEnd w:id="17"/>
            <w:r>
              <w:rPr>
                <w:rFonts w:hint="eastAsia" w:ascii="宋体" w:hAnsi="宋体" w:eastAsia="宋体" w:cs="宋体"/>
                <w:sz w:val="21"/>
                <w:szCs w:val="21"/>
                <w:lang w:val="en-US" w:eastAsia="zh-CN"/>
              </w:rPr>
              <w:t>中</w:t>
            </w:r>
            <w:r>
              <w:rPr>
                <w:rFonts w:hint="eastAsia" w:ascii="宋体" w:hAnsi="宋体" w:eastAsia="宋体" w:cs="宋体"/>
                <w:sz w:val="21"/>
                <w:szCs w:val="21"/>
              </w:rPr>
              <w:t>具有同类项目工作经验</w:t>
            </w:r>
            <w:r>
              <w:rPr>
                <w:rFonts w:hint="eastAsia" w:ascii="宋体" w:hAnsi="宋体" w:eastAsia="宋体" w:cs="宋体"/>
                <w:sz w:val="21"/>
                <w:szCs w:val="21"/>
                <w:lang w:eastAsia="zh-CN"/>
              </w:rPr>
              <w:t>的</w:t>
            </w:r>
            <w:r>
              <w:rPr>
                <w:rFonts w:hint="eastAsia" w:ascii="宋体" w:hAnsi="宋体" w:eastAsia="宋体" w:cs="宋体"/>
                <w:sz w:val="21"/>
                <w:szCs w:val="21"/>
              </w:rPr>
              <w:t>，每</w:t>
            </w:r>
            <w:r>
              <w:rPr>
                <w:rFonts w:hint="eastAsia" w:ascii="宋体" w:hAnsi="宋体" w:eastAsia="宋体" w:cs="宋体"/>
                <w:sz w:val="21"/>
                <w:szCs w:val="21"/>
                <w:lang w:val="en-US" w:eastAsia="zh-CN"/>
              </w:rPr>
              <w:t>提供1人</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p>
          <w:p w14:paraId="271CF667">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项目团队成员中具有研究生或以上学历</w:t>
            </w:r>
            <w:r>
              <w:rPr>
                <w:rFonts w:hint="eastAsia" w:ascii="宋体" w:hAnsi="宋体" w:eastAsia="宋体" w:cs="宋体"/>
                <w:sz w:val="21"/>
                <w:szCs w:val="21"/>
                <w:lang w:eastAsia="zh-CN"/>
              </w:rPr>
              <w:t>的</w:t>
            </w:r>
            <w:r>
              <w:rPr>
                <w:rFonts w:hint="eastAsia" w:ascii="宋体" w:hAnsi="宋体" w:eastAsia="宋体" w:cs="宋体"/>
                <w:sz w:val="21"/>
                <w:szCs w:val="21"/>
              </w:rPr>
              <w:t>，每提供1</w:t>
            </w:r>
            <w:r>
              <w:rPr>
                <w:rFonts w:hint="eastAsia" w:ascii="宋体" w:hAnsi="宋体" w:eastAsia="宋体" w:cs="宋体"/>
                <w:sz w:val="21"/>
                <w:szCs w:val="21"/>
                <w:lang w:val="en-US" w:eastAsia="zh-CN"/>
              </w:rPr>
              <w:t>人</w:t>
            </w:r>
            <w:r>
              <w:rPr>
                <w:rFonts w:hint="eastAsia" w:ascii="宋体" w:hAnsi="宋体" w:eastAsia="宋体" w:cs="宋体"/>
                <w:sz w:val="21"/>
                <w:szCs w:val="21"/>
              </w:rPr>
              <w:t>得</w:t>
            </w:r>
            <w:r>
              <w:rPr>
                <w:rFonts w:hint="eastAsia" w:ascii="宋体" w:hAnsi="宋体" w:eastAsia="宋体" w:cs="宋体"/>
                <w:sz w:val="21"/>
                <w:szCs w:val="21"/>
                <w:lang w:val="en-US" w:eastAsia="zh-CN"/>
              </w:rPr>
              <w:t>1.5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具有本科学历的，每提供1人得0.75分；此项</w:t>
            </w:r>
            <w:r>
              <w:rPr>
                <w:rFonts w:hint="eastAsia" w:ascii="宋体" w:hAnsi="宋体" w:eastAsia="宋体" w:cs="宋体"/>
                <w:sz w:val="21"/>
                <w:szCs w:val="21"/>
              </w:rPr>
              <w:t>最高得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p>
          <w:p w14:paraId="1C6DF13A">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项目团队成员中具有中级及以上职称</w:t>
            </w:r>
            <w:r>
              <w:rPr>
                <w:rFonts w:hint="eastAsia" w:ascii="宋体" w:hAnsi="宋体" w:eastAsia="宋体" w:cs="宋体"/>
                <w:sz w:val="21"/>
                <w:szCs w:val="21"/>
                <w:lang w:val="en-US" w:eastAsia="zh-CN"/>
              </w:rPr>
              <w:t>证书的</w:t>
            </w:r>
            <w:r>
              <w:rPr>
                <w:rFonts w:hint="eastAsia" w:ascii="宋体" w:hAnsi="宋体" w:eastAsia="宋体" w:cs="宋体"/>
                <w:sz w:val="21"/>
                <w:szCs w:val="21"/>
                <w:lang w:eastAsia="zh-CN"/>
              </w:rPr>
              <w:t>，</w:t>
            </w:r>
            <w:r>
              <w:rPr>
                <w:rFonts w:hint="eastAsia" w:ascii="宋体" w:hAnsi="宋体" w:eastAsia="宋体" w:cs="宋体"/>
                <w:sz w:val="21"/>
                <w:szCs w:val="21"/>
              </w:rPr>
              <w:t>每提供1</w:t>
            </w:r>
            <w:r>
              <w:rPr>
                <w:rFonts w:hint="eastAsia" w:ascii="宋体" w:hAnsi="宋体" w:eastAsia="宋体" w:cs="宋体"/>
                <w:sz w:val="21"/>
                <w:szCs w:val="21"/>
                <w:lang w:val="en-US" w:eastAsia="zh-CN"/>
              </w:rPr>
              <w:t>人</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7F9B3BC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以上累计最高得15分，</w:t>
            </w:r>
            <w:r>
              <w:rPr>
                <w:rFonts w:hint="eastAsia" w:ascii="宋体" w:hAnsi="宋体" w:eastAsia="宋体" w:cs="宋体"/>
                <w:sz w:val="21"/>
                <w:szCs w:val="21"/>
              </w:rPr>
              <w:t>同一人员</w:t>
            </w:r>
            <w:r>
              <w:rPr>
                <w:rFonts w:hint="eastAsia" w:ascii="宋体" w:hAnsi="宋体" w:eastAsia="宋体" w:cs="宋体"/>
                <w:sz w:val="21"/>
                <w:szCs w:val="21"/>
                <w:lang w:val="en-US" w:eastAsia="zh-CN"/>
              </w:rPr>
              <w:t>满足多个评分内容</w:t>
            </w:r>
            <w:r>
              <w:rPr>
                <w:rFonts w:hint="eastAsia" w:ascii="宋体" w:hAnsi="宋体" w:eastAsia="宋体" w:cs="宋体"/>
                <w:sz w:val="21"/>
                <w:szCs w:val="21"/>
              </w:rPr>
              <w:t>可累计得分。</w:t>
            </w:r>
          </w:p>
          <w:p w14:paraId="7770B9A7">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3B92FD93">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445EF6CD">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提供项目团队成员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07FF4629">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2.提供上述职称证书、毕业证书以及学信网查询记录，对于学信网无法查询的，还需提供毕业院校或人社部门或教育部门等颁发机构或监管机构出具的证明，否则无效；</w:t>
            </w:r>
          </w:p>
          <w:p w14:paraId="6B4DA94F">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3.涉及考察人员工作经验的，要求提供项目合同关键信息作为评分依据，通过合同关键信息无法判断是否得分的，还需同时提供合同甲方出具的证明文件；</w:t>
            </w:r>
          </w:p>
          <w:p w14:paraId="12B6593A">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7AD59B0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726D7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7E6EBC37">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1143" w:type="dxa"/>
            <w:vAlign w:val="center"/>
          </w:tcPr>
          <w:p w14:paraId="1750133C">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rPr>
              <w:t>拟投入的服务资源情况</w:t>
            </w:r>
          </w:p>
        </w:tc>
        <w:tc>
          <w:tcPr>
            <w:tcW w:w="709" w:type="dxa"/>
            <w:vAlign w:val="center"/>
          </w:tcPr>
          <w:p w14:paraId="2E03CD96">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5953" w:type="dxa"/>
            <w:vAlign w:val="center"/>
          </w:tcPr>
          <w:p w14:paraId="7B6B878F">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ABD81B3">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投标人承诺中标后提供5辆车（无限号或禁行问题）用于本项目服务的，得6分。</w:t>
            </w:r>
          </w:p>
          <w:p w14:paraId="08C97F52">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23D2926F">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43349C79">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w:t>
            </w:r>
            <w:r>
              <w:rPr>
                <w:rFonts w:hint="eastAsia" w:ascii="宋体" w:hAnsi="宋体" w:eastAsia="宋体" w:cs="宋体"/>
                <w:sz w:val="21"/>
                <w:szCs w:val="21"/>
                <w:highlight w:val="none"/>
              </w:rPr>
              <w:t>拟投入的服务资源情况</w:t>
            </w:r>
            <w:r>
              <w:rPr>
                <w:rFonts w:hint="eastAsia" w:ascii="宋体" w:hAnsi="宋体" w:eastAsia="宋体" w:cs="宋体"/>
                <w:sz w:val="21"/>
                <w:szCs w:val="21"/>
                <w:lang w:val="en-US" w:eastAsia="zh-CN"/>
              </w:rPr>
              <w:t>诺函》（格式自定）作为得分依据，未提供承诺或承诺内容不满足要求不得分。</w:t>
            </w:r>
          </w:p>
        </w:tc>
        <w:tc>
          <w:tcPr>
            <w:tcW w:w="1187" w:type="dxa"/>
            <w:vAlign w:val="center"/>
          </w:tcPr>
          <w:p w14:paraId="5E8DDDB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5EF4C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2A48176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87" w:type="dxa"/>
            <w:vAlign w:val="center"/>
          </w:tcPr>
          <w:p w14:paraId="20FDE356">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highlight w:val="none"/>
                <w:lang w:val="en-US" w:eastAsia="zh-CN"/>
              </w:rPr>
              <w:t>20</w:t>
            </w:r>
          </w:p>
        </w:tc>
      </w:tr>
      <w:tr w14:paraId="1BB09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7FF9CC01">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43" w:type="dxa"/>
            <w:vAlign w:val="center"/>
          </w:tcPr>
          <w:p w14:paraId="1EF54C8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vAlign w:val="center"/>
          </w:tcPr>
          <w:p w14:paraId="233A1D6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权重</w:t>
            </w:r>
          </w:p>
        </w:tc>
        <w:tc>
          <w:tcPr>
            <w:tcW w:w="5953" w:type="dxa"/>
            <w:vAlign w:val="center"/>
          </w:tcPr>
          <w:p w14:paraId="39F4FA5C">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87" w:type="dxa"/>
            <w:vAlign w:val="center"/>
          </w:tcPr>
          <w:p w14:paraId="6D925B7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评分方式</w:t>
            </w:r>
          </w:p>
        </w:tc>
      </w:tr>
      <w:tr w14:paraId="0AAA9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4784FA1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vAlign w:val="center"/>
          </w:tcPr>
          <w:p w14:paraId="7C42CBE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投标人体系认证情况</w:t>
            </w:r>
          </w:p>
        </w:tc>
        <w:tc>
          <w:tcPr>
            <w:tcW w:w="709" w:type="dxa"/>
            <w:vAlign w:val="center"/>
          </w:tcPr>
          <w:p w14:paraId="43FCFE7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5</w:t>
            </w:r>
          </w:p>
        </w:tc>
        <w:tc>
          <w:tcPr>
            <w:tcW w:w="5953" w:type="dxa"/>
            <w:vAlign w:val="center"/>
          </w:tcPr>
          <w:p w14:paraId="2D75C282">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3D27BE8">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投标人具有质量管理体系认证证书</w:t>
            </w:r>
            <w:r>
              <w:rPr>
                <w:rFonts w:hint="eastAsia" w:ascii="宋体" w:hAnsi="宋体" w:eastAsia="宋体" w:cs="宋体"/>
                <w:kern w:val="0"/>
                <w:sz w:val="21"/>
                <w:szCs w:val="21"/>
                <w:lang w:eastAsia="zh-CN"/>
              </w:rPr>
              <w:t>的，</w:t>
            </w:r>
            <w:r>
              <w:rPr>
                <w:rFonts w:hint="eastAsia" w:ascii="宋体" w:hAnsi="宋体" w:eastAsia="宋体" w:cs="宋体"/>
                <w:kern w:val="0"/>
                <w:sz w:val="21"/>
                <w:szCs w:val="21"/>
              </w:rPr>
              <w:t>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w:t>
            </w:r>
          </w:p>
          <w:p w14:paraId="35A24394">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79376DB6">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4A2F8968">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1.提供有效认证证书（如认证证书注明年审要求的，必须按规定年审且证书在有效期内的方为有效；如未注明年审要求的，证书必须在有效期内的方为有效）；</w:t>
            </w:r>
          </w:p>
          <w:p w14:paraId="00960F96">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rPr>
              <w:t>2.提供证书官网或权威机构【如：全国认证认可信息公共服务平台（cx.cnca.cn）】认证信息查询截图（截图需显示证书状态为有效）。</w:t>
            </w:r>
            <w:r>
              <w:rPr>
                <w:rFonts w:hint="eastAsia" w:ascii="宋体" w:hAnsi="宋体" w:eastAsia="宋体" w:cs="宋体"/>
                <w:sz w:val="21"/>
                <w:szCs w:val="21"/>
                <w:lang w:val="zh-CN"/>
              </w:rPr>
              <w:t>相关证书在公开渠道无法查询的，投标人需提供颁发部门或者监管机构的证明材料，证明证书真实有效且为合法机构颁发；</w:t>
            </w:r>
          </w:p>
          <w:p w14:paraId="11598C85">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3.如证书由行业协会颁发，需提供该行业协会在“中国社会组织政务服务平台”（网址：https://chinanpo.mca.gov.cn/）查询的已合法登记且状态正常截图，否则不予认可，视为无效证书；</w:t>
            </w:r>
          </w:p>
          <w:p w14:paraId="71D920CB">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提供以上证明文件复印件或扫描件，如涉及网站截图或照片等证明材料,需提供清晰图片,均要求加盖投标人公章,原件备查。未按要求提供有效证明材料或提供不清晰导致评委无法识别的不计得分</w:t>
            </w:r>
            <w:r>
              <w:rPr>
                <w:rFonts w:hint="eastAsia" w:ascii="宋体" w:hAnsi="宋体" w:eastAsia="宋体" w:cs="宋体"/>
                <w:sz w:val="21"/>
                <w:szCs w:val="21"/>
                <w:lang w:val="zh-CN"/>
              </w:rPr>
              <w:t>。</w:t>
            </w:r>
          </w:p>
        </w:tc>
        <w:tc>
          <w:tcPr>
            <w:tcW w:w="1187" w:type="dxa"/>
            <w:vAlign w:val="center"/>
          </w:tcPr>
          <w:p w14:paraId="7F48F6F6">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47296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81A622B">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14:paraId="56A13E1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color w:val="000000"/>
                <w:kern w:val="0"/>
                <w:sz w:val="21"/>
                <w:szCs w:val="21"/>
              </w:rPr>
              <w:t>同类项目业绩情况</w:t>
            </w:r>
          </w:p>
        </w:tc>
        <w:tc>
          <w:tcPr>
            <w:tcW w:w="709" w:type="dxa"/>
            <w:vAlign w:val="center"/>
          </w:tcPr>
          <w:p w14:paraId="6663A44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10</w:t>
            </w:r>
          </w:p>
        </w:tc>
        <w:tc>
          <w:tcPr>
            <w:tcW w:w="5953" w:type="dxa"/>
            <w:vAlign w:val="center"/>
          </w:tcPr>
          <w:p w14:paraId="26DCF3C1">
            <w:pPr>
              <w:pStyle w:val="95"/>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7870D25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0</w:t>
            </w:r>
            <w:r>
              <w:rPr>
                <w:rFonts w:hint="eastAsia" w:ascii="宋体" w:hAnsi="宋体" w:eastAsia="宋体" w:cs="宋体"/>
                <w:sz w:val="21"/>
                <w:szCs w:val="21"/>
              </w:rPr>
              <w:t>年1月1日至本项目投标截止日（以合同签订日期为准），投标人具有同类项目业绩的，每提供1个项目得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10</w:t>
            </w:r>
            <w:r>
              <w:rPr>
                <w:rFonts w:hint="eastAsia" w:ascii="宋体" w:hAnsi="宋体" w:eastAsia="宋体" w:cs="宋体"/>
                <w:sz w:val="21"/>
                <w:szCs w:val="21"/>
              </w:rPr>
              <w:t>分。同一项目续签合同的不可重复得分。</w:t>
            </w:r>
          </w:p>
          <w:p w14:paraId="0876A836">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34774253">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0093941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1.提供合同关键页（关键信息包括但不仅限于合同的项目名称、服务内容、合同服务期限、甲乙双方签字盖章页）</w:t>
            </w:r>
            <w:r>
              <w:rPr>
                <w:rFonts w:hint="eastAsia" w:ascii="宋体" w:hAnsi="宋体" w:eastAsia="宋体" w:cs="宋体"/>
                <w:bCs/>
                <w:sz w:val="21"/>
                <w:szCs w:val="21"/>
              </w:rPr>
              <w:t>且提供的材料各项信息不得有任何遮挡</w:t>
            </w:r>
            <w:r>
              <w:rPr>
                <w:rFonts w:hint="eastAsia" w:ascii="宋体" w:hAnsi="宋体" w:eastAsia="宋体" w:cs="宋体"/>
                <w:sz w:val="21"/>
                <w:szCs w:val="21"/>
              </w:rPr>
              <w:t>；</w:t>
            </w:r>
          </w:p>
          <w:p w14:paraId="7B45DC9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2.通过合同关键信息无法判断是否得分的，还需提供能证明得分的其它证明资料，如项目报告或合同甲方出具的证明文件；</w:t>
            </w:r>
          </w:p>
          <w:p w14:paraId="161DAC4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6843889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7D0C0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16DC24A1">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3</w:t>
            </w:r>
          </w:p>
        </w:tc>
        <w:tc>
          <w:tcPr>
            <w:tcW w:w="1143" w:type="dxa"/>
            <w:vAlign w:val="center"/>
          </w:tcPr>
          <w:p w14:paraId="01FA182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709" w:type="dxa"/>
            <w:vAlign w:val="center"/>
          </w:tcPr>
          <w:p w14:paraId="4E49574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953" w:type="dxa"/>
            <w:vAlign w:val="center"/>
          </w:tcPr>
          <w:p w14:paraId="6B8A8DEF">
            <w:pPr>
              <w:pStyle w:val="95"/>
              <w:keepNext w:val="0"/>
              <w:keepLines w:val="0"/>
              <w:pageBreakBefore w:val="0"/>
              <w:kinsoku/>
              <w:wordWrap/>
              <w:overflowPunct/>
              <w:topLinePunct w:val="0"/>
              <w:bidi w:val="0"/>
              <w:spacing w:line="360" w:lineRule="auto"/>
              <w:ind w:left="34" w:leftChars="16"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1E3638B4">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C71A8D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bl>
    <w:p w14:paraId="74386C19">
      <w:pPr>
        <w:pStyle w:val="6"/>
        <w:spacing w:before="0" w:after="0"/>
        <w:jc w:val="left"/>
        <w:rPr>
          <w:rFonts w:asciiTheme="minorEastAsia" w:hAnsiTheme="minorEastAsia"/>
          <w:bCs w:val="0"/>
          <w:sz w:val="21"/>
          <w:szCs w:val="21"/>
        </w:rPr>
      </w:pPr>
      <w:bookmarkStart w:id="18" w:name="_Toc44690430"/>
      <w:bookmarkStart w:id="19" w:name="_Toc44691394"/>
      <w:bookmarkStart w:id="20" w:name="_Toc44690703"/>
      <w:bookmarkStart w:id="21" w:name="_Toc44691162"/>
      <w:bookmarkStart w:id="22" w:name="_Toc135293165"/>
      <w:r>
        <w:rPr>
          <w:rFonts w:hint="eastAsia" w:asciiTheme="minorEastAsia" w:hAnsiTheme="minorEastAsia"/>
          <w:bCs w:val="0"/>
          <w:sz w:val="21"/>
          <w:szCs w:val="21"/>
        </w:rPr>
        <w:t>备注：</w:t>
      </w:r>
      <w:bookmarkEnd w:id="18"/>
      <w:bookmarkEnd w:id="19"/>
      <w:bookmarkEnd w:id="20"/>
      <w:bookmarkEnd w:id="21"/>
      <w:bookmarkEnd w:id="22"/>
    </w:p>
    <w:p w14:paraId="39BF05EA">
      <w:pPr>
        <w:pStyle w:val="5"/>
        <w:spacing w:before="0" w:after="0"/>
      </w:pPr>
      <w:bookmarkStart w:id="23" w:name="_Toc135293166"/>
      <w:r>
        <w:rPr>
          <w:rFonts w:hint="eastAsia"/>
        </w:rPr>
        <w:t>1、资质证书有效期</w:t>
      </w:r>
      <w:bookmarkEnd w:id="23"/>
    </w:p>
    <w:p w14:paraId="28C81D82">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18C2A1D">
      <w:pPr>
        <w:adjustRightInd w:val="0"/>
        <w:spacing w:line="360" w:lineRule="exact"/>
        <w:rPr>
          <w:rFonts w:asciiTheme="minorEastAsia" w:hAnsiTheme="minorEastAsia" w:eastAsiaTheme="minorEastAsia"/>
          <w:b/>
        </w:rPr>
      </w:pPr>
    </w:p>
    <w:p w14:paraId="1D43BAD6">
      <w:pPr>
        <w:pStyle w:val="5"/>
        <w:spacing w:before="0" w:after="0"/>
        <w:rPr>
          <w:rFonts w:asciiTheme="minorEastAsia" w:hAnsiTheme="minorEastAsia" w:eastAsiaTheme="minorEastAsia"/>
        </w:rPr>
      </w:pPr>
      <w:bookmarkStart w:id="24" w:name="_Toc135293167"/>
      <w:r>
        <w:rPr>
          <w:rFonts w:hint="eastAsia" w:asciiTheme="minorEastAsia" w:hAnsiTheme="minorEastAsia" w:eastAsiaTheme="minorEastAsia"/>
        </w:rPr>
        <w:t>2、政府采购扶持政策</w:t>
      </w:r>
      <w:bookmarkEnd w:id="24"/>
    </w:p>
    <w:p w14:paraId="46E754F8">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27417A4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A503F3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71786201">
      <w:pPr>
        <w:widowControl/>
        <w:spacing w:line="360" w:lineRule="auto"/>
        <w:ind w:firstLine="371" w:firstLineChars="177"/>
        <w:jc w:val="left"/>
        <w:rPr>
          <w:rFonts w:cs="仿宋" w:asciiTheme="minorEastAsia" w:hAnsiTheme="minorEastAsia" w:eastAsiaTheme="minorEastAsia"/>
          <w:szCs w:val="21"/>
        </w:rPr>
      </w:pPr>
      <w:r>
        <w:rPr>
          <w:rFonts w:hint="eastAsia" w:ascii="宋体" w:cs="MS Mincho" w:hAnsiTheme="minorEastAsia"/>
          <w:kern w:val="0"/>
          <w:szCs w:val="21"/>
          <w:lang w:eastAsia="zh-CN"/>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070CCAB4">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74D3C45A">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36AF4329">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EACE584">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3FD51FDE">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78AF6A35">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613070F9">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34FD26F3">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BC2621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52175CD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6C39FE39">
      <w:pPr>
        <w:spacing w:line="360" w:lineRule="auto"/>
        <w:ind w:firstLine="424" w:firstLineChars="202"/>
      </w:pPr>
    </w:p>
    <w:p w14:paraId="2F6F5037">
      <w:pPr>
        <w:widowControl/>
        <w:jc w:val="left"/>
      </w:pPr>
    </w:p>
    <w:p w14:paraId="2D8E971C">
      <w:pPr>
        <w:pStyle w:val="4"/>
      </w:pPr>
      <w:bookmarkStart w:id="25" w:name="_Toc135293168"/>
      <w:r>
        <w:rPr>
          <w:rFonts w:hint="eastAsia"/>
        </w:rPr>
        <w:t>第五章  投标人须知前附表</w:t>
      </w:r>
      <w:bookmarkEnd w:id="25"/>
    </w:p>
    <w:p w14:paraId="150B6144">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214589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A74BD77">
            <w:pPr>
              <w:pStyle w:val="2"/>
              <w:spacing w:line="360" w:lineRule="auto"/>
              <w:jc w:val="center"/>
              <w:rPr>
                <w:rFonts w:hAnsi="宋体"/>
              </w:rPr>
            </w:pPr>
            <w:r>
              <w:rPr>
                <w:rFonts w:hint="eastAsia" w:hAnsi="宋体"/>
              </w:rPr>
              <w:t>项号</w:t>
            </w:r>
          </w:p>
        </w:tc>
        <w:tc>
          <w:tcPr>
            <w:tcW w:w="1038" w:type="dxa"/>
            <w:vAlign w:val="center"/>
          </w:tcPr>
          <w:p w14:paraId="279C859D">
            <w:pPr>
              <w:pStyle w:val="2"/>
              <w:spacing w:line="360" w:lineRule="auto"/>
              <w:jc w:val="center"/>
              <w:rPr>
                <w:rFonts w:hAnsi="宋体"/>
              </w:rPr>
            </w:pPr>
            <w:r>
              <w:rPr>
                <w:rFonts w:hint="eastAsia" w:hAnsi="宋体"/>
              </w:rPr>
              <w:t>条款号</w:t>
            </w:r>
          </w:p>
        </w:tc>
        <w:tc>
          <w:tcPr>
            <w:tcW w:w="1843" w:type="dxa"/>
            <w:vAlign w:val="center"/>
          </w:tcPr>
          <w:p w14:paraId="39302F1C">
            <w:pPr>
              <w:pStyle w:val="2"/>
              <w:spacing w:line="360" w:lineRule="auto"/>
              <w:jc w:val="center"/>
              <w:rPr>
                <w:rFonts w:hAnsi="宋体"/>
              </w:rPr>
            </w:pPr>
            <w:r>
              <w:rPr>
                <w:rFonts w:hint="eastAsia" w:hAnsi="宋体"/>
              </w:rPr>
              <w:t>内容</w:t>
            </w:r>
          </w:p>
        </w:tc>
        <w:tc>
          <w:tcPr>
            <w:tcW w:w="6520" w:type="dxa"/>
          </w:tcPr>
          <w:p w14:paraId="33FE3E19">
            <w:pPr>
              <w:pStyle w:val="2"/>
              <w:spacing w:line="360" w:lineRule="auto"/>
              <w:jc w:val="center"/>
              <w:rPr>
                <w:rFonts w:hAnsi="宋体"/>
              </w:rPr>
            </w:pPr>
            <w:r>
              <w:rPr>
                <w:rFonts w:hint="eastAsia" w:hAnsi="宋体"/>
              </w:rPr>
              <w:t>内容规定</w:t>
            </w:r>
          </w:p>
        </w:tc>
      </w:tr>
      <w:tr w14:paraId="42A153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5F8DEF0">
            <w:pPr>
              <w:pStyle w:val="2"/>
              <w:spacing w:line="360" w:lineRule="auto"/>
              <w:jc w:val="center"/>
              <w:rPr>
                <w:rFonts w:hAnsi="宋体"/>
              </w:rPr>
            </w:pPr>
            <w:r>
              <w:rPr>
                <w:rFonts w:hAnsi="宋体"/>
              </w:rPr>
              <w:t>1</w:t>
            </w:r>
          </w:p>
        </w:tc>
        <w:tc>
          <w:tcPr>
            <w:tcW w:w="1038" w:type="dxa"/>
            <w:vAlign w:val="center"/>
          </w:tcPr>
          <w:p w14:paraId="346BDB30">
            <w:pPr>
              <w:pStyle w:val="2"/>
              <w:spacing w:line="360" w:lineRule="auto"/>
              <w:jc w:val="center"/>
              <w:rPr>
                <w:rFonts w:hAnsi="宋体"/>
              </w:rPr>
            </w:pPr>
            <w:r>
              <w:rPr>
                <w:rFonts w:hAnsi="宋体"/>
              </w:rPr>
              <w:t>1.1</w:t>
            </w:r>
          </w:p>
        </w:tc>
        <w:tc>
          <w:tcPr>
            <w:tcW w:w="1843" w:type="dxa"/>
            <w:vAlign w:val="center"/>
          </w:tcPr>
          <w:p w14:paraId="24096AD0">
            <w:pPr>
              <w:pStyle w:val="2"/>
              <w:spacing w:line="360" w:lineRule="exact"/>
              <w:jc w:val="center"/>
              <w:rPr>
                <w:rFonts w:hAnsi="宋体"/>
              </w:rPr>
            </w:pPr>
            <w:r>
              <w:rPr>
                <w:rFonts w:hint="eastAsia" w:hAnsi="宋体"/>
              </w:rPr>
              <w:t>项目名称</w:t>
            </w:r>
          </w:p>
        </w:tc>
        <w:tc>
          <w:tcPr>
            <w:tcW w:w="6520" w:type="dxa"/>
            <w:vAlign w:val="center"/>
          </w:tcPr>
          <w:p w14:paraId="2B48D963">
            <w:pPr>
              <w:pStyle w:val="2"/>
              <w:spacing w:line="360" w:lineRule="exact"/>
              <w:rPr>
                <w:rFonts w:hint="eastAsia" w:eastAsia="宋体"/>
                <w:lang w:eastAsia="zh-CN"/>
              </w:rPr>
            </w:pPr>
            <w:r>
              <w:rPr>
                <w:rFonts w:hint="eastAsia"/>
                <w:lang w:eastAsia="zh-CN"/>
              </w:rPr>
              <w:t>2024年龙华区知识产权资助评审项目</w:t>
            </w:r>
          </w:p>
        </w:tc>
      </w:tr>
      <w:tr w14:paraId="072566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8811563">
            <w:pPr>
              <w:pStyle w:val="2"/>
              <w:spacing w:line="360" w:lineRule="auto"/>
              <w:jc w:val="center"/>
              <w:rPr>
                <w:rFonts w:hAnsi="宋体"/>
              </w:rPr>
            </w:pPr>
            <w:r>
              <w:rPr>
                <w:rFonts w:hint="eastAsia" w:hAnsi="宋体"/>
              </w:rPr>
              <w:t>2</w:t>
            </w:r>
          </w:p>
        </w:tc>
        <w:tc>
          <w:tcPr>
            <w:tcW w:w="1038" w:type="dxa"/>
            <w:vAlign w:val="center"/>
          </w:tcPr>
          <w:p w14:paraId="72D787FB">
            <w:pPr>
              <w:pStyle w:val="2"/>
              <w:spacing w:line="360" w:lineRule="auto"/>
              <w:jc w:val="center"/>
              <w:rPr>
                <w:rFonts w:hAnsi="宋体"/>
              </w:rPr>
            </w:pPr>
            <w:r>
              <w:rPr>
                <w:rFonts w:hAnsi="宋体"/>
              </w:rPr>
              <w:t>2.1</w:t>
            </w:r>
          </w:p>
        </w:tc>
        <w:tc>
          <w:tcPr>
            <w:tcW w:w="1843" w:type="dxa"/>
            <w:vAlign w:val="center"/>
          </w:tcPr>
          <w:p w14:paraId="1A79A77F">
            <w:pPr>
              <w:pStyle w:val="2"/>
              <w:spacing w:line="360" w:lineRule="exact"/>
              <w:jc w:val="center"/>
              <w:rPr>
                <w:rFonts w:hAnsi="宋体"/>
              </w:rPr>
            </w:pPr>
            <w:r>
              <w:rPr>
                <w:rFonts w:hint="eastAsia" w:hAnsi="宋体"/>
              </w:rPr>
              <w:t>采购人</w:t>
            </w:r>
          </w:p>
        </w:tc>
        <w:tc>
          <w:tcPr>
            <w:tcW w:w="6520" w:type="dxa"/>
            <w:vAlign w:val="center"/>
          </w:tcPr>
          <w:p w14:paraId="00E10075">
            <w:pPr>
              <w:pStyle w:val="2"/>
              <w:spacing w:line="360" w:lineRule="exact"/>
              <w:rPr>
                <w:rFonts w:hint="eastAsia" w:hAnsi="宋体" w:eastAsia="宋体"/>
                <w:szCs w:val="24"/>
                <w:lang w:eastAsia="zh-CN"/>
              </w:rPr>
            </w:pPr>
            <w:r>
              <w:rPr>
                <w:rFonts w:hint="eastAsia" w:hAnsi="宋体"/>
                <w:snapToGrid w:val="0"/>
                <w:szCs w:val="21"/>
                <w:lang w:eastAsia="zh-CN"/>
              </w:rPr>
              <w:t>深圳市市场监督管理局龙华监管局</w:t>
            </w:r>
          </w:p>
        </w:tc>
      </w:tr>
      <w:tr w14:paraId="57C9AA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646CED9">
            <w:pPr>
              <w:pStyle w:val="2"/>
              <w:spacing w:line="360" w:lineRule="auto"/>
              <w:jc w:val="center"/>
              <w:rPr>
                <w:rFonts w:hAnsi="宋体"/>
              </w:rPr>
            </w:pPr>
            <w:r>
              <w:rPr>
                <w:rFonts w:hint="eastAsia" w:hAnsi="宋体"/>
              </w:rPr>
              <w:t>3</w:t>
            </w:r>
          </w:p>
        </w:tc>
        <w:tc>
          <w:tcPr>
            <w:tcW w:w="1038" w:type="dxa"/>
            <w:vAlign w:val="center"/>
          </w:tcPr>
          <w:p w14:paraId="30AF00CE">
            <w:pPr>
              <w:pStyle w:val="2"/>
              <w:spacing w:line="360" w:lineRule="auto"/>
              <w:jc w:val="center"/>
              <w:rPr>
                <w:rFonts w:hAnsi="宋体"/>
              </w:rPr>
            </w:pPr>
            <w:r>
              <w:rPr>
                <w:rFonts w:hAnsi="宋体"/>
              </w:rPr>
              <w:t>2.2</w:t>
            </w:r>
          </w:p>
        </w:tc>
        <w:tc>
          <w:tcPr>
            <w:tcW w:w="1843" w:type="dxa"/>
            <w:vAlign w:val="center"/>
          </w:tcPr>
          <w:p w14:paraId="25DCBA0D">
            <w:pPr>
              <w:pStyle w:val="2"/>
              <w:spacing w:line="360" w:lineRule="exact"/>
              <w:jc w:val="center"/>
              <w:rPr>
                <w:rFonts w:hAnsi="宋体"/>
              </w:rPr>
            </w:pPr>
            <w:r>
              <w:rPr>
                <w:rFonts w:hint="eastAsia" w:hAnsi="宋体"/>
              </w:rPr>
              <w:t>采购代理机构</w:t>
            </w:r>
          </w:p>
        </w:tc>
        <w:tc>
          <w:tcPr>
            <w:tcW w:w="6520" w:type="dxa"/>
            <w:vAlign w:val="center"/>
          </w:tcPr>
          <w:p w14:paraId="0EE6C8D8">
            <w:pPr>
              <w:pStyle w:val="2"/>
              <w:spacing w:line="360" w:lineRule="exact"/>
              <w:rPr>
                <w:rFonts w:hAnsi="宋体"/>
              </w:rPr>
            </w:pPr>
            <w:r>
              <w:rPr>
                <w:rFonts w:hAnsi="宋体"/>
              </w:rPr>
              <w:t>深圳市中正招标有限公司</w:t>
            </w:r>
          </w:p>
        </w:tc>
      </w:tr>
      <w:tr w14:paraId="7BB70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36D16007">
            <w:pPr>
              <w:pStyle w:val="2"/>
              <w:spacing w:line="360" w:lineRule="auto"/>
              <w:jc w:val="center"/>
              <w:rPr>
                <w:rFonts w:hAnsi="宋体"/>
              </w:rPr>
            </w:pPr>
            <w:r>
              <w:rPr>
                <w:rFonts w:hint="eastAsia" w:hAnsi="宋体"/>
              </w:rPr>
              <w:t>4</w:t>
            </w:r>
          </w:p>
        </w:tc>
        <w:tc>
          <w:tcPr>
            <w:tcW w:w="1038" w:type="dxa"/>
            <w:vAlign w:val="center"/>
          </w:tcPr>
          <w:p w14:paraId="33395917">
            <w:pPr>
              <w:pStyle w:val="2"/>
              <w:spacing w:line="360" w:lineRule="auto"/>
              <w:jc w:val="center"/>
              <w:rPr>
                <w:rFonts w:hAnsi="宋体"/>
              </w:rPr>
            </w:pPr>
            <w:r>
              <w:rPr>
                <w:rFonts w:hint="eastAsia" w:hAnsi="宋体"/>
              </w:rPr>
              <w:t>3.1</w:t>
            </w:r>
          </w:p>
        </w:tc>
        <w:tc>
          <w:tcPr>
            <w:tcW w:w="1843" w:type="dxa"/>
            <w:vAlign w:val="center"/>
          </w:tcPr>
          <w:p w14:paraId="77734A7C">
            <w:pPr>
              <w:pStyle w:val="2"/>
              <w:spacing w:line="360" w:lineRule="exact"/>
              <w:jc w:val="center"/>
              <w:rPr>
                <w:rFonts w:hAnsi="宋体"/>
              </w:rPr>
            </w:pPr>
            <w:r>
              <w:rPr>
                <w:rFonts w:hint="eastAsia" w:hAnsi="宋体"/>
              </w:rPr>
              <w:t>资金来源</w:t>
            </w:r>
          </w:p>
        </w:tc>
        <w:tc>
          <w:tcPr>
            <w:tcW w:w="6520" w:type="dxa"/>
            <w:vAlign w:val="center"/>
          </w:tcPr>
          <w:p w14:paraId="6471AC53">
            <w:pPr>
              <w:pStyle w:val="2"/>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9E80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7A3B0C7B">
            <w:pPr>
              <w:pStyle w:val="2"/>
              <w:spacing w:line="360" w:lineRule="auto"/>
              <w:jc w:val="center"/>
              <w:rPr>
                <w:rFonts w:hAnsi="宋体"/>
              </w:rPr>
            </w:pPr>
            <w:r>
              <w:rPr>
                <w:rFonts w:hint="eastAsia" w:hAnsi="宋体"/>
              </w:rPr>
              <w:t>5</w:t>
            </w:r>
          </w:p>
        </w:tc>
        <w:tc>
          <w:tcPr>
            <w:tcW w:w="1038" w:type="dxa"/>
            <w:vAlign w:val="center"/>
          </w:tcPr>
          <w:p w14:paraId="552B15F7">
            <w:pPr>
              <w:pStyle w:val="2"/>
              <w:spacing w:line="360" w:lineRule="auto"/>
              <w:jc w:val="center"/>
              <w:rPr>
                <w:rFonts w:hAnsi="宋体"/>
              </w:rPr>
            </w:pPr>
            <w:r>
              <w:rPr>
                <w:rFonts w:hint="eastAsia" w:hAnsi="宋体"/>
              </w:rPr>
              <w:t>4.7</w:t>
            </w:r>
          </w:p>
        </w:tc>
        <w:tc>
          <w:tcPr>
            <w:tcW w:w="1843" w:type="dxa"/>
            <w:vAlign w:val="center"/>
          </w:tcPr>
          <w:p w14:paraId="74860A52">
            <w:pPr>
              <w:pStyle w:val="2"/>
              <w:spacing w:line="360" w:lineRule="auto"/>
              <w:jc w:val="center"/>
              <w:rPr>
                <w:rFonts w:hAnsi="宋体"/>
              </w:rPr>
            </w:pPr>
            <w:r>
              <w:rPr>
                <w:rFonts w:hint="eastAsia" w:hAnsi="宋体"/>
              </w:rPr>
              <w:t>投标人资格要求</w:t>
            </w:r>
          </w:p>
        </w:tc>
        <w:tc>
          <w:tcPr>
            <w:tcW w:w="6520" w:type="dxa"/>
            <w:vAlign w:val="center"/>
          </w:tcPr>
          <w:p w14:paraId="7C601989">
            <w:pPr>
              <w:pStyle w:val="2"/>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11E2B6B8">
            <w:pPr>
              <w:pStyle w:val="2"/>
              <w:spacing w:line="360" w:lineRule="auto"/>
              <w:rPr>
                <w:rFonts w:hAnsi="宋体"/>
                <w:b/>
                <w:bCs/>
                <w:szCs w:val="21"/>
              </w:rPr>
            </w:pPr>
            <w:r>
              <w:rPr>
                <w:rFonts w:hint="eastAsia" w:hAnsi="宋体"/>
                <w:b/>
                <w:bCs/>
                <w:szCs w:val="21"/>
              </w:rPr>
              <w:t>（投标人资格证明文件详见第七章 投标文件格式）</w:t>
            </w:r>
          </w:p>
        </w:tc>
      </w:tr>
      <w:tr w14:paraId="515592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75EC45D">
            <w:pPr>
              <w:pStyle w:val="2"/>
              <w:spacing w:line="360" w:lineRule="auto"/>
              <w:jc w:val="center"/>
              <w:rPr>
                <w:rFonts w:hAnsi="宋体"/>
              </w:rPr>
            </w:pPr>
            <w:r>
              <w:rPr>
                <w:rFonts w:hint="eastAsia" w:hAnsi="宋体"/>
              </w:rPr>
              <w:t>6</w:t>
            </w:r>
          </w:p>
        </w:tc>
        <w:tc>
          <w:tcPr>
            <w:tcW w:w="1038" w:type="dxa"/>
            <w:vAlign w:val="center"/>
          </w:tcPr>
          <w:p w14:paraId="519991AF">
            <w:pPr>
              <w:pStyle w:val="2"/>
              <w:spacing w:line="360" w:lineRule="auto"/>
              <w:jc w:val="center"/>
              <w:rPr>
                <w:rFonts w:hAnsi="宋体"/>
              </w:rPr>
            </w:pPr>
            <w:r>
              <w:rPr>
                <w:rFonts w:hint="eastAsia" w:hAnsi="宋体"/>
              </w:rPr>
              <w:t>4.8</w:t>
            </w:r>
          </w:p>
        </w:tc>
        <w:tc>
          <w:tcPr>
            <w:tcW w:w="1843" w:type="dxa"/>
            <w:vAlign w:val="center"/>
          </w:tcPr>
          <w:p w14:paraId="3EC60696">
            <w:pPr>
              <w:pStyle w:val="2"/>
              <w:spacing w:line="360" w:lineRule="auto"/>
              <w:jc w:val="center"/>
              <w:rPr>
                <w:rFonts w:hAnsi="宋体"/>
              </w:rPr>
            </w:pPr>
            <w:r>
              <w:rPr>
                <w:rFonts w:hint="eastAsia" w:hAnsi="宋体"/>
              </w:rPr>
              <w:t>联合体投标</w:t>
            </w:r>
          </w:p>
        </w:tc>
        <w:tc>
          <w:tcPr>
            <w:tcW w:w="6520" w:type="dxa"/>
          </w:tcPr>
          <w:p w14:paraId="5136EB71">
            <w:pPr>
              <w:pStyle w:val="2"/>
              <w:spacing w:line="360" w:lineRule="auto"/>
              <w:rPr>
                <w:rFonts w:hAnsi="宋体"/>
              </w:rPr>
            </w:pPr>
            <w:r>
              <w:rPr>
                <w:rFonts w:hint="eastAsia" w:hAnsi="宋体"/>
              </w:rPr>
              <w:t>不接受</w:t>
            </w:r>
          </w:p>
        </w:tc>
      </w:tr>
      <w:tr w14:paraId="3660C3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67D818C">
            <w:pPr>
              <w:pStyle w:val="2"/>
              <w:spacing w:line="360" w:lineRule="auto"/>
              <w:jc w:val="center"/>
              <w:rPr>
                <w:rFonts w:hAnsi="宋体"/>
              </w:rPr>
            </w:pPr>
            <w:r>
              <w:rPr>
                <w:rFonts w:hint="eastAsia" w:hAnsi="宋体"/>
              </w:rPr>
              <w:t>7</w:t>
            </w:r>
          </w:p>
        </w:tc>
        <w:tc>
          <w:tcPr>
            <w:tcW w:w="1038" w:type="dxa"/>
            <w:vAlign w:val="center"/>
          </w:tcPr>
          <w:p w14:paraId="7CA115CC">
            <w:pPr>
              <w:pStyle w:val="2"/>
              <w:spacing w:line="360" w:lineRule="auto"/>
              <w:jc w:val="center"/>
              <w:rPr>
                <w:rFonts w:hAnsi="宋体"/>
              </w:rPr>
            </w:pPr>
            <w:r>
              <w:rPr>
                <w:rFonts w:hint="eastAsia" w:hAnsi="宋体"/>
              </w:rPr>
              <w:t>6.1</w:t>
            </w:r>
          </w:p>
        </w:tc>
        <w:tc>
          <w:tcPr>
            <w:tcW w:w="1843" w:type="dxa"/>
            <w:vAlign w:val="center"/>
          </w:tcPr>
          <w:p w14:paraId="28AD112C">
            <w:pPr>
              <w:pStyle w:val="2"/>
              <w:spacing w:line="360" w:lineRule="auto"/>
              <w:jc w:val="center"/>
              <w:rPr>
                <w:rFonts w:hAnsi="宋体"/>
              </w:rPr>
            </w:pPr>
            <w:r>
              <w:rPr>
                <w:rFonts w:hint="eastAsia" w:hAnsi="宋体"/>
              </w:rPr>
              <w:t>踏勘现场</w:t>
            </w:r>
          </w:p>
        </w:tc>
        <w:tc>
          <w:tcPr>
            <w:tcW w:w="6520" w:type="dxa"/>
          </w:tcPr>
          <w:p w14:paraId="1F6534B8">
            <w:pPr>
              <w:pStyle w:val="2"/>
              <w:spacing w:line="360" w:lineRule="auto"/>
              <w:rPr>
                <w:rFonts w:hAnsi="宋体"/>
              </w:rPr>
            </w:pPr>
            <w:r>
              <w:rPr>
                <w:rFonts w:hint="eastAsia" w:hAnsi="宋体"/>
              </w:rPr>
              <w:t>不统一组织</w:t>
            </w:r>
            <w:r>
              <w:rPr>
                <w:rFonts w:hint="eastAsia"/>
                <w:snapToGrid w:val="0"/>
              </w:rPr>
              <w:t>，由各投标人自行查看现场。</w:t>
            </w:r>
          </w:p>
        </w:tc>
      </w:tr>
      <w:tr w14:paraId="7C186B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2515FD0">
            <w:pPr>
              <w:pStyle w:val="2"/>
              <w:spacing w:line="360" w:lineRule="auto"/>
              <w:jc w:val="center"/>
              <w:rPr>
                <w:rFonts w:hAnsi="宋体"/>
              </w:rPr>
            </w:pPr>
            <w:r>
              <w:rPr>
                <w:rFonts w:hint="eastAsia" w:hAnsi="宋体"/>
              </w:rPr>
              <w:t>8</w:t>
            </w:r>
          </w:p>
        </w:tc>
        <w:tc>
          <w:tcPr>
            <w:tcW w:w="1038" w:type="dxa"/>
            <w:vAlign w:val="center"/>
          </w:tcPr>
          <w:p w14:paraId="5895F664">
            <w:pPr>
              <w:pStyle w:val="2"/>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0AAC61E8">
            <w:pPr>
              <w:pStyle w:val="2"/>
              <w:spacing w:line="360" w:lineRule="auto"/>
              <w:jc w:val="center"/>
              <w:rPr>
                <w:rFonts w:hAnsi="宋体"/>
              </w:rPr>
            </w:pPr>
            <w:r>
              <w:rPr>
                <w:rFonts w:hint="eastAsia" w:hAnsi="宋体"/>
              </w:rPr>
              <w:t>投标有效期</w:t>
            </w:r>
          </w:p>
        </w:tc>
        <w:tc>
          <w:tcPr>
            <w:tcW w:w="6520" w:type="dxa"/>
          </w:tcPr>
          <w:p w14:paraId="7C77D7AA">
            <w:pPr>
              <w:pStyle w:val="2"/>
              <w:spacing w:line="360" w:lineRule="auto"/>
              <w:rPr>
                <w:rFonts w:hAnsi="宋体"/>
              </w:rPr>
            </w:pPr>
            <w:r>
              <w:rPr>
                <w:rFonts w:hint="eastAsia" w:hAnsi="宋体"/>
              </w:rPr>
              <w:t>90</w:t>
            </w:r>
            <w:r>
              <w:rPr>
                <w:rFonts w:hAnsi="宋体"/>
              </w:rPr>
              <w:t>日历天（从投标截止之日算起）</w:t>
            </w:r>
          </w:p>
        </w:tc>
      </w:tr>
      <w:tr w14:paraId="2E4762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F9CDBCF">
            <w:pPr>
              <w:pStyle w:val="2"/>
              <w:spacing w:line="360" w:lineRule="auto"/>
              <w:jc w:val="center"/>
              <w:rPr>
                <w:rFonts w:hAnsi="宋体"/>
              </w:rPr>
            </w:pPr>
            <w:r>
              <w:rPr>
                <w:rFonts w:hint="eastAsia" w:hAnsi="宋体"/>
              </w:rPr>
              <w:t>9</w:t>
            </w:r>
          </w:p>
        </w:tc>
        <w:tc>
          <w:tcPr>
            <w:tcW w:w="1038" w:type="dxa"/>
            <w:vAlign w:val="center"/>
          </w:tcPr>
          <w:p w14:paraId="6E738280">
            <w:pPr>
              <w:pStyle w:val="2"/>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2A8B59D6">
            <w:pPr>
              <w:pStyle w:val="2"/>
              <w:spacing w:line="360" w:lineRule="auto"/>
              <w:jc w:val="center"/>
              <w:rPr>
                <w:rFonts w:hAnsi="宋体"/>
              </w:rPr>
            </w:pPr>
            <w:r>
              <w:rPr>
                <w:rFonts w:hint="eastAsia" w:hAnsi="宋体"/>
              </w:rPr>
              <w:t>投标保证金</w:t>
            </w:r>
          </w:p>
        </w:tc>
        <w:tc>
          <w:tcPr>
            <w:tcW w:w="6520" w:type="dxa"/>
            <w:vAlign w:val="center"/>
          </w:tcPr>
          <w:p w14:paraId="58061BEF">
            <w:pPr>
              <w:tabs>
                <w:tab w:val="left" w:pos="915"/>
              </w:tabs>
              <w:spacing w:line="360" w:lineRule="exact"/>
              <w:rPr>
                <w:rFonts w:hAnsi="宋体"/>
              </w:rPr>
            </w:pPr>
            <w:r>
              <w:rPr>
                <w:rFonts w:hint="eastAsia" w:hAnsi="宋体"/>
              </w:rPr>
              <w:t>不要求向采购代理机构提交</w:t>
            </w:r>
          </w:p>
        </w:tc>
      </w:tr>
      <w:tr w14:paraId="62147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2484BF30">
            <w:pPr>
              <w:pStyle w:val="2"/>
              <w:spacing w:line="360" w:lineRule="auto"/>
              <w:jc w:val="center"/>
              <w:rPr>
                <w:rFonts w:hAnsi="宋体"/>
              </w:rPr>
            </w:pPr>
            <w:r>
              <w:rPr>
                <w:rFonts w:hint="eastAsia" w:hAnsi="宋体"/>
              </w:rPr>
              <w:t>10</w:t>
            </w:r>
          </w:p>
        </w:tc>
        <w:tc>
          <w:tcPr>
            <w:tcW w:w="1038" w:type="dxa"/>
            <w:vAlign w:val="center"/>
          </w:tcPr>
          <w:p w14:paraId="6F7410A7">
            <w:pPr>
              <w:pStyle w:val="2"/>
              <w:spacing w:line="360" w:lineRule="auto"/>
              <w:jc w:val="center"/>
              <w:rPr>
                <w:rFonts w:hAnsi="宋体"/>
              </w:rPr>
            </w:pPr>
            <w:r>
              <w:rPr>
                <w:rFonts w:hint="eastAsia" w:hAnsi="宋体"/>
              </w:rPr>
              <w:t>16.1</w:t>
            </w:r>
          </w:p>
        </w:tc>
        <w:tc>
          <w:tcPr>
            <w:tcW w:w="1843" w:type="dxa"/>
            <w:vAlign w:val="center"/>
          </w:tcPr>
          <w:p w14:paraId="4FE8908D">
            <w:pPr>
              <w:pStyle w:val="2"/>
              <w:spacing w:line="360" w:lineRule="auto"/>
              <w:jc w:val="center"/>
              <w:rPr>
                <w:rFonts w:hAnsi="宋体"/>
              </w:rPr>
            </w:pPr>
            <w:r>
              <w:rPr>
                <w:rFonts w:hint="eastAsia" w:hAnsi="宋体"/>
              </w:rPr>
              <w:t>投标预备会</w:t>
            </w:r>
          </w:p>
          <w:p w14:paraId="74705B3B">
            <w:pPr>
              <w:pStyle w:val="2"/>
              <w:spacing w:line="360" w:lineRule="auto"/>
              <w:jc w:val="center"/>
              <w:rPr>
                <w:rFonts w:hAnsi="宋体"/>
              </w:rPr>
            </w:pPr>
            <w:r>
              <w:rPr>
                <w:rFonts w:hint="eastAsia" w:hAnsi="宋体"/>
              </w:rPr>
              <w:t>（答疑会）</w:t>
            </w:r>
          </w:p>
        </w:tc>
        <w:tc>
          <w:tcPr>
            <w:tcW w:w="6520" w:type="dxa"/>
            <w:vAlign w:val="center"/>
          </w:tcPr>
          <w:p w14:paraId="4E010929">
            <w:pPr>
              <w:pStyle w:val="2"/>
              <w:spacing w:line="360" w:lineRule="auto"/>
              <w:rPr>
                <w:rFonts w:hAnsi="宋体"/>
              </w:rPr>
            </w:pPr>
            <w:r>
              <w:rPr>
                <w:rFonts w:hint="eastAsia" w:hAnsi="宋体"/>
              </w:rPr>
              <w:t>不召开</w:t>
            </w:r>
          </w:p>
        </w:tc>
      </w:tr>
      <w:tr w14:paraId="1818DD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3EC105F">
            <w:pPr>
              <w:pStyle w:val="2"/>
              <w:spacing w:line="360" w:lineRule="auto"/>
              <w:jc w:val="center"/>
              <w:rPr>
                <w:rFonts w:hAnsi="宋体"/>
              </w:rPr>
            </w:pPr>
            <w:r>
              <w:rPr>
                <w:rFonts w:hint="eastAsia" w:hAnsi="宋体"/>
              </w:rPr>
              <w:t>11</w:t>
            </w:r>
          </w:p>
        </w:tc>
        <w:tc>
          <w:tcPr>
            <w:tcW w:w="1038" w:type="dxa"/>
            <w:vAlign w:val="center"/>
          </w:tcPr>
          <w:p w14:paraId="74C2FDD9">
            <w:pPr>
              <w:pStyle w:val="2"/>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EC463BE">
            <w:pPr>
              <w:pStyle w:val="2"/>
              <w:spacing w:line="360" w:lineRule="auto"/>
              <w:jc w:val="center"/>
              <w:rPr>
                <w:rFonts w:hAnsi="宋体"/>
              </w:rPr>
            </w:pPr>
            <w:r>
              <w:rPr>
                <w:rFonts w:hint="eastAsia" w:hAnsi="宋体"/>
              </w:rPr>
              <w:t>投标文件数量</w:t>
            </w:r>
          </w:p>
        </w:tc>
        <w:tc>
          <w:tcPr>
            <w:tcW w:w="6520" w:type="dxa"/>
          </w:tcPr>
          <w:p w14:paraId="4F58EE5D">
            <w:pPr>
              <w:pStyle w:val="2"/>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none"/>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06430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CACC1C9">
            <w:pPr>
              <w:pStyle w:val="2"/>
              <w:spacing w:line="360" w:lineRule="auto"/>
              <w:jc w:val="center"/>
              <w:rPr>
                <w:rFonts w:hAnsi="宋体"/>
              </w:rPr>
            </w:pPr>
            <w:r>
              <w:rPr>
                <w:rFonts w:hint="eastAsia" w:hAnsi="宋体"/>
              </w:rPr>
              <w:t>12</w:t>
            </w:r>
          </w:p>
        </w:tc>
        <w:tc>
          <w:tcPr>
            <w:tcW w:w="1038" w:type="dxa"/>
            <w:vAlign w:val="center"/>
          </w:tcPr>
          <w:p w14:paraId="0F08F03F">
            <w:pPr>
              <w:pStyle w:val="2"/>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31DE7590">
            <w:pPr>
              <w:pStyle w:val="2"/>
              <w:spacing w:line="360" w:lineRule="auto"/>
              <w:jc w:val="center"/>
              <w:rPr>
                <w:rFonts w:hAnsi="宋体"/>
              </w:rPr>
            </w:pPr>
            <w:r>
              <w:rPr>
                <w:rFonts w:hint="eastAsia" w:hAnsi="宋体"/>
              </w:rPr>
              <w:t>开标</w:t>
            </w:r>
          </w:p>
        </w:tc>
        <w:tc>
          <w:tcPr>
            <w:tcW w:w="6520" w:type="dxa"/>
          </w:tcPr>
          <w:p w14:paraId="54298C3C">
            <w:pPr>
              <w:pStyle w:val="2"/>
              <w:spacing w:line="360" w:lineRule="auto"/>
              <w:rPr>
                <w:rFonts w:hAnsi="宋体"/>
              </w:rPr>
            </w:pPr>
            <w:r>
              <w:rPr>
                <w:rFonts w:hint="eastAsia" w:hAnsi="宋体"/>
                <w:szCs w:val="21"/>
              </w:rPr>
              <w:t>详见《第一章 投标邀请》</w:t>
            </w:r>
          </w:p>
        </w:tc>
      </w:tr>
      <w:tr w14:paraId="5D478E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903E0EB">
            <w:pPr>
              <w:pStyle w:val="2"/>
              <w:spacing w:line="360" w:lineRule="auto"/>
              <w:jc w:val="center"/>
              <w:rPr>
                <w:rFonts w:hAnsi="宋体"/>
              </w:rPr>
            </w:pPr>
            <w:r>
              <w:rPr>
                <w:rFonts w:hint="eastAsia" w:hAnsi="宋体"/>
              </w:rPr>
              <w:t>13</w:t>
            </w:r>
          </w:p>
        </w:tc>
        <w:tc>
          <w:tcPr>
            <w:tcW w:w="1038" w:type="dxa"/>
            <w:vAlign w:val="center"/>
          </w:tcPr>
          <w:p w14:paraId="780F67D2">
            <w:pPr>
              <w:pStyle w:val="2"/>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34F9132D">
            <w:pPr>
              <w:pStyle w:val="2"/>
              <w:spacing w:line="360" w:lineRule="auto"/>
              <w:jc w:val="center"/>
              <w:rPr>
                <w:rFonts w:hAnsi="宋体"/>
              </w:rPr>
            </w:pPr>
            <w:r>
              <w:rPr>
                <w:rFonts w:hint="eastAsia" w:hAnsi="宋体"/>
              </w:rPr>
              <w:t>投标截止时间</w:t>
            </w:r>
          </w:p>
        </w:tc>
        <w:tc>
          <w:tcPr>
            <w:tcW w:w="6520" w:type="dxa"/>
          </w:tcPr>
          <w:p w14:paraId="00C230B4">
            <w:pPr>
              <w:pStyle w:val="2"/>
              <w:spacing w:line="360" w:lineRule="auto"/>
              <w:rPr>
                <w:rFonts w:hAnsi="宋体"/>
                <w:b/>
              </w:rPr>
            </w:pPr>
            <w:r>
              <w:rPr>
                <w:rFonts w:hint="eastAsia" w:hAnsi="宋体"/>
                <w:szCs w:val="21"/>
              </w:rPr>
              <w:t>详见《第一章 投标邀请》</w:t>
            </w:r>
          </w:p>
        </w:tc>
      </w:tr>
      <w:tr w14:paraId="51FD01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C002E95">
            <w:pPr>
              <w:pStyle w:val="2"/>
              <w:spacing w:line="360" w:lineRule="auto"/>
              <w:jc w:val="center"/>
              <w:rPr>
                <w:rFonts w:hAnsi="宋体"/>
              </w:rPr>
            </w:pPr>
            <w:r>
              <w:rPr>
                <w:rFonts w:hint="eastAsia" w:hAnsi="宋体"/>
              </w:rPr>
              <w:t>14</w:t>
            </w:r>
          </w:p>
        </w:tc>
        <w:tc>
          <w:tcPr>
            <w:tcW w:w="1038" w:type="dxa"/>
            <w:vAlign w:val="center"/>
          </w:tcPr>
          <w:p w14:paraId="12D0669A">
            <w:pPr>
              <w:pStyle w:val="2"/>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905F4E1">
            <w:pPr>
              <w:pStyle w:val="2"/>
              <w:spacing w:line="360" w:lineRule="auto"/>
              <w:jc w:val="center"/>
              <w:rPr>
                <w:rFonts w:hAnsi="宋体"/>
              </w:rPr>
            </w:pPr>
            <w:r>
              <w:rPr>
                <w:rFonts w:hint="eastAsia" w:hAnsi="宋体"/>
              </w:rPr>
              <w:t>评标办法</w:t>
            </w:r>
          </w:p>
        </w:tc>
        <w:tc>
          <w:tcPr>
            <w:tcW w:w="6520" w:type="dxa"/>
          </w:tcPr>
          <w:p w14:paraId="6A1D8792">
            <w:pPr>
              <w:pStyle w:val="2"/>
              <w:spacing w:line="360" w:lineRule="auto"/>
              <w:rPr>
                <w:rFonts w:hAnsi="宋体"/>
              </w:rPr>
            </w:pPr>
            <w:r>
              <w:rPr>
                <w:rFonts w:hint="eastAsia" w:hAnsi="宋体"/>
              </w:rPr>
              <w:t>综合评分法</w:t>
            </w:r>
          </w:p>
        </w:tc>
      </w:tr>
      <w:tr w14:paraId="57435D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DF3D0E4">
            <w:pPr>
              <w:pStyle w:val="2"/>
              <w:spacing w:line="360" w:lineRule="auto"/>
              <w:jc w:val="center"/>
              <w:rPr>
                <w:rFonts w:hAnsi="宋体"/>
              </w:rPr>
            </w:pPr>
            <w:r>
              <w:rPr>
                <w:rFonts w:hint="eastAsia" w:hAnsi="宋体"/>
              </w:rPr>
              <w:t>15</w:t>
            </w:r>
          </w:p>
        </w:tc>
        <w:tc>
          <w:tcPr>
            <w:tcW w:w="1038" w:type="dxa"/>
            <w:vAlign w:val="center"/>
          </w:tcPr>
          <w:p w14:paraId="373FA5A9">
            <w:pPr>
              <w:pStyle w:val="2"/>
              <w:spacing w:line="360" w:lineRule="auto"/>
              <w:jc w:val="center"/>
              <w:rPr>
                <w:rFonts w:hAnsi="宋体"/>
              </w:rPr>
            </w:pPr>
            <w:r>
              <w:rPr>
                <w:rFonts w:hint="eastAsia" w:hAnsi="宋体"/>
              </w:rPr>
              <w:t>33</w:t>
            </w:r>
            <w:r>
              <w:rPr>
                <w:rFonts w:hAnsi="宋体"/>
              </w:rPr>
              <w:t>.1</w:t>
            </w:r>
          </w:p>
        </w:tc>
        <w:tc>
          <w:tcPr>
            <w:tcW w:w="1843" w:type="dxa"/>
            <w:vAlign w:val="center"/>
          </w:tcPr>
          <w:p w14:paraId="06B8CB74">
            <w:pPr>
              <w:pStyle w:val="2"/>
              <w:spacing w:line="360" w:lineRule="auto"/>
              <w:jc w:val="center"/>
              <w:rPr>
                <w:snapToGrid w:val="0"/>
                <w:kern w:val="0"/>
              </w:rPr>
            </w:pPr>
            <w:r>
              <w:rPr>
                <w:rFonts w:hint="eastAsia"/>
                <w:snapToGrid w:val="0"/>
                <w:kern w:val="0"/>
              </w:rPr>
              <w:t>履约保证金</w:t>
            </w:r>
          </w:p>
        </w:tc>
        <w:tc>
          <w:tcPr>
            <w:tcW w:w="6520" w:type="dxa"/>
          </w:tcPr>
          <w:p w14:paraId="783AFAB8">
            <w:pPr>
              <w:pStyle w:val="2"/>
              <w:spacing w:line="360" w:lineRule="auto"/>
              <w:rPr>
                <w:rFonts w:hAnsi="宋体"/>
              </w:rPr>
            </w:pPr>
            <w:r>
              <w:rPr>
                <w:rFonts w:hint="eastAsia"/>
                <w:snapToGrid w:val="0"/>
                <w:kern w:val="0"/>
              </w:rPr>
              <w:t>按签订的合同条款执行</w:t>
            </w:r>
          </w:p>
        </w:tc>
      </w:tr>
      <w:tr w14:paraId="1CFB5A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9CEA820">
            <w:pPr>
              <w:pStyle w:val="2"/>
              <w:spacing w:line="360" w:lineRule="auto"/>
              <w:jc w:val="center"/>
              <w:rPr>
                <w:rFonts w:hAnsi="宋体"/>
              </w:rPr>
            </w:pPr>
            <w:r>
              <w:rPr>
                <w:rFonts w:hint="eastAsia" w:hAnsi="宋体"/>
              </w:rPr>
              <w:t>16</w:t>
            </w:r>
          </w:p>
        </w:tc>
        <w:tc>
          <w:tcPr>
            <w:tcW w:w="1038" w:type="dxa"/>
            <w:vAlign w:val="center"/>
          </w:tcPr>
          <w:p w14:paraId="30875F0D">
            <w:pPr>
              <w:pStyle w:val="2"/>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0EC777DA">
            <w:pPr>
              <w:pStyle w:val="2"/>
              <w:spacing w:line="360" w:lineRule="auto"/>
              <w:jc w:val="center"/>
              <w:rPr>
                <w:rFonts w:hAnsi="宋体"/>
              </w:rPr>
            </w:pPr>
            <w:r>
              <w:rPr>
                <w:rFonts w:hint="eastAsia" w:hAnsi="宋体"/>
              </w:rPr>
              <w:t>中标服务费</w:t>
            </w:r>
          </w:p>
        </w:tc>
        <w:tc>
          <w:tcPr>
            <w:tcW w:w="6520" w:type="dxa"/>
          </w:tcPr>
          <w:p w14:paraId="6C4D460E">
            <w:pPr>
              <w:pStyle w:val="2"/>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595A66E9">
            <w:pPr>
              <w:pStyle w:val="2"/>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20</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w:t>
            </w:r>
            <w:r>
              <w:rPr>
                <w:rFonts w:hint="eastAsia" w:asciiTheme="minorEastAsia" w:hAnsiTheme="minorEastAsia" w:eastAsiaTheme="minorEastAsia"/>
                <w:lang w:val="en-US" w:eastAsia="zh-CN"/>
              </w:rPr>
              <w:t>5</w:t>
            </w:r>
            <w:r>
              <w:rPr>
                <w:rFonts w:hint="eastAsia" w:asciiTheme="minorEastAsia" w:hAnsiTheme="minorEastAsia" w:eastAsiaTheme="minorEastAsia"/>
              </w:rPr>
              <w:t>000元。</w:t>
            </w:r>
          </w:p>
          <w:p w14:paraId="716EE32A">
            <w:pPr>
              <w:pStyle w:val="2"/>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BD84D1C">
      <w:pPr>
        <w:rPr>
          <w:szCs w:val="21"/>
        </w:rPr>
      </w:pPr>
    </w:p>
    <w:p w14:paraId="10EE2E65"/>
    <w:p w14:paraId="6F96D692"/>
    <w:p w14:paraId="6AB51318"/>
    <w:p w14:paraId="6662DC96"/>
    <w:p w14:paraId="070AE8DC"/>
    <w:p w14:paraId="5E713FBD"/>
    <w:p w14:paraId="310920ED"/>
    <w:p w14:paraId="6838938D"/>
    <w:p w14:paraId="7A6DDFE0"/>
    <w:p w14:paraId="2F310C17"/>
    <w:p w14:paraId="22E02F55"/>
    <w:p w14:paraId="140FCE38"/>
    <w:p w14:paraId="3295591A"/>
    <w:p w14:paraId="29CEAF21"/>
    <w:p w14:paraId="0ABB9660"/>
    <w:p w14:paraId="1AAD1F92"/>
    <w:p w14:paraId="67E6F5CA"/>
    <w:p w14:paraId="2925DC52"/>
    <w:p w14:paraId="65604F28"/>
    <w:p w14:paraId="1D453369"/>
    <w:p w14:paraId="00C0AAD8"/>
    <w:p w14:paraId="61FE06CF"/>
    <w:p w14:paraId="1B2DAFED"/>
    <w:p w14:paraId="74D9F8D2"/>
    <w:p w14:paraId="616818CB"/>
    <w:p w14:paraId="61F10C24"/>
    <w:p w14:paraId="18A3587E"/>
    <w:p w14:paraId="65EBF2F8"/>
    <w:p w14:paraId="640C31BE"/>
    <w:p w14:paraId="69655127"/>
    <w:p w14:paraId="5BF3E978"/>
    <w:p w14:paraId="7AF1CAA7"/>
    <w:p w14:paraId="15BF5593"/>
    <w:p w14:paraId="5691E639"/>
    <w:p w14:paraId="073320D4"/>
    <w:p w14:paraId="4F8B5899"/>
    <w:p w14:paraId="1D11FF67"/>
    <w:p w14:paraId="549891E4"/>
    <w:p w14:paraId="58B53C18"/>
    <w:p w14:paraId="269177BE"/>
    <w:p w14:paraId="2A8F8800"/>
    <w:p w14:paraId="581E2FD6">
      <w:pPr>
        <w:pStyle w:val="4"/>
      </w:pPr>
      <w:bookmarkStart w:id="26" w:name="_Toc135293169"/>
      <w:r>
        <w:rPr>
          <w:rFonts w:hint="eastAsia"/>
        </w:rPr>
        <w:t>第六章  投标人须知</w:t>
      </w:r>
      <w:bookmarkEnd w:id="26"/>
    </w:p>
    <w:p w14:paraId="2688AF58">
      <w:pPr>
        <w:pStyle w:val="6"/>
        <w:spacing w:before="0" w:after="0"/>
      </w:pPr>
      <w:bookmarkStart w:id="27" w:name="_Toc135293170"/>
      <w:r>
        <w:rPr>
          <w:rFonts w:hint="eastAsia"/>
        </w:rPr>
        <w:t>一、说</w:t>
      </w:r>
      <w:r>
        <w:t xml:space="preserve">  </w:t>
      </w:r>
      <w:r>
        <w:rPr>
          <w:rFonts w:hint="eastAsia"/>
        </w:rPr>
        <w:t>明</w:t>
      </w:r>
      <w:bookmarkEnd w:id="27"/>
    </w:p>
    <w:p w14:paraId="2823BF7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18F222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4BD41A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55DA73B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2022F1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1DA3537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15E875C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4399CD4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37F2E26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7CAC1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477D225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47035C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D5C552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1B47941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D9F6EF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E4E30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463FE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93644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8CE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BC86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759099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3782D1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0D6A3B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5A4D79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007B4A1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0D075F4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2B8CBF7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5AA4150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30509A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27F4141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4148A0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533A6A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A6954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33C40A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4770E7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316A3BD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4FD8AC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2B834B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089DF8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34B387C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15BE2C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CED0E85">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019E66E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75B10A32">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DC6EACD">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117A7900">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33008CDB">
      <w:pPr>
        <w:adjustRightInd w:val="0"/>
        <w:spacing w:line="360" w:lineRule="auto"/>
        <w:jc w:val="center"/>
        <w:rPr>
          <w:rFonts w:asciiTheme="minorEastAsia" w:hAnsiTheme="minorEastAsia" w:eastAsiaTheme="minorEastAsia"/>
          <w:b/>
          <w:snapToGrid w:val="0"/>
          <w:kern w:val="0"/>
        </w:rPr>
      </w:pPr>
      <w:bookmarkStart w:id="28" w:name="q5"/>
      <w:bookmarkEnd w:id="28"/>
    </w:p>
    <w:p w14:paraId="33B5E5F6">
      <w:pPr>
        <w:pStyle w:val="6"/>
        <w:spacing w:before="0" w:after="0"/>
      </w:pPr>
      <w:bookmarkStart w:id="29" w:name="_Toc135293171"/>
      <w:r>
        <w:rPr>
          <w:rFonts w:hint="eastAsia"/>
        </w:rPr>
        <w:t>二、招标文件说明</w:t>
      </w:r>
      <w:bookmarkEnd w:id="29"/>
    </w:p>
    <w:p w14:paraId="5D116D9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F5B3A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773CFA2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350E799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5B2AEC0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706D79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BC139A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4987D7E1">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1D65590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B7F0B6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6465863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557ECC5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591866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76C5989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315039A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4485B3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01802A1D">
      <w:pPr>
        <w:adjustRightInd w:val="0"/>
        <w:spacing w:line="360" w:lineRule="auto"/>
        <w:ind w:firstLine="600"/>
        <w:jc w:val="center"/>
        <w:rPr>
          <w:rFonts w:asciiTheme="minorEastAsia" w:hAnsiTheme="minorEastAsia" w:eastAsiaTheme="minorEastAsia"/>
          <w:b/>
          <w:snapToGrid w:val="0"/>
          <w:kern w:val="0"/>
        </w:rPr>
      </w:pPr>
    </w:p>
    <w:p w14:paraId="72F29F0A">
      <w:pPr>
        <w:pStyle w:val="6"/>
        <w:spacing w:before="0" w:after="0"/>
      </w:pPr>
      <w:bookmarkStart w:id="30" w:name="q6"/>
      <w:bookmarkEnd w:id="30"/>
      <w:bookmarkStart w:id="31" w:name="_Toc135293172"/>
      <w:r>
        <w:rPr>
          <w:rFonts w:hint="eastAsia"/>
        </w:rPr>
        <w:t>三、投标文件的编写</w:t>
      </w:r>
      <w:bookmarkEnd w:id="31"/>
    </w:p>
    <w:p w14:paraId="67C77E5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5F969DB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949A4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6DCC21D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5BF033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36925B7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1F904A0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2F962A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3C898AF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4F28840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3CEE241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6BFBD6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27B738E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182D4C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56ED24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6D1F58A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4C3E21C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45DFEE2A">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75C9A274">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3510B8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3463A3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212D8F6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186C17C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451865C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02E6076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342CAD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93F583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5CC1D68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4AD993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7101564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0840664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6E2AE31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360E1D7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97B529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6C5D54D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533098E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49012A9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7AF6A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CC3C8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6C261D67">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0563BA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37654E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65E648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1C81E0CB">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75F01BF5">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06FEFFC1">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14:paraId="273C58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4A80A817">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4C59C2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16AE41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4CD5A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7C254B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0E0ED2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6698948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1F2E3D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6988462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FC656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6D63706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7C5EA50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2B4270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130923C1">
      <w:pPr>
        <w:adjustRightInd w:val="0"/>
        <w:spacing w:line="360" w:lineRule="auto"/>
        <w:rPr>
          <w:rFonts w:asciiTheme="minorEastAsia" w:hAnsiTheme="minorEastAsia" w:eastAsiaTheme="minorEastAsia"/>
          <w:snapToGrid w:val="0"/>
          <w:kern w:val="0"/>
        </w:rPr>
      </w:pPr>
    </w:p>
    <w:p w14:paraId="612B5C52">
      <w:pPr>
        <w:pStyle w:val="6"/>
        <w:spacing w:before="0" w:after="0"/>
      </w:pPr>
      <w:bookmarkStart w:id="32" w:name="q7"/>
      <w:bookmarkEnd w:id="32"/>
      <w:bookmarkStart w:id="33" w:name="_Toc135293173"/>
      <w:r>
        <w:rPr>
          <w:rFonts w:hint="eastAsia"/>
        </w:rPr>
        <w:t>四、投标文件的递交</w:t>
      </w:r>
      <w:bookmarkEnd w:id="33"/>
    </w:p>
    <w:p w14:paraId="4A902AA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05F729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69AD04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4D94D9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6809D0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23E368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5E09156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35271D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5C99C3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709866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09B576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2363B6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7812FC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58EA91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515C38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4F6A58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FF860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68F51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1C0F2B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2B069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32814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72698CE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454401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00F7527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64C521B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4422DE3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2BFB60A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4" w:name="_Hlt35050056"/>
      <w:bookmarkEnd w:id="34"/>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08E3AC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68AF18C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67849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2CD5CB8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2E58C027">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1F9A1056">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5639ABF7">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24A88288">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403A6C3D">
      <w:pPr>
        <w:tabs>
          <w:tab w:val="left" w:pos="0"/>
        </w:tabs>
        <w:adjustRightInd w:val="0"/>
        <w:spacing w:line="360" w:lineRule="auto"/>
        <w:rPr>
          <w:rFonts w:asciiTheme="minorEastAsia" w:hAnsiTheme="minorEastAsia" w:eastAsiaTheme="minorEastAsia"/>
          <w:snapToGrid w:val="0"/>
          <w:kern w:val="0"/>
        </w:rPr>
      </w:pPr>
    </w:p>
    <w:p w14:paraId="3015ED16">
      <w:pPr>
        <w:pStyle w:val="6"/>
        <w:spacing w:before="0" w:after="0"/>
      </w:pPr>
      <w:bookmarkStart w:id="35" w:name="q8"/>
      <w:bookmarkEnd w:id="35"/>
      <w:bookmarkStart w:id="36" w:name="_Toc135293174"/>
      <w:r>
        <w:rPr>
          <w:rFonts w:hint="eastAsia"/>
        </w:rPr>
        <w:t>五、开标和评标</w:t>
      </w:r>
      <w:bookmarkEnd w:id="36"/>
    </w:p>
    <w:p w14:paraId="7052E4C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5C04E51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1DD15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1181E2E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03F425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1F972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664CCA9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D11AEC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505907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7875B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34C42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7BAC9A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45BF53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96C22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4251DB33">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02C04FD7">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69A29B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0871A2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7DF846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6F99D5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4063EC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0F5655D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22756236">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31A4DA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2598C1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3F82283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58BB71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38F9A5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04BFCCF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65056C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09408C7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C7B356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6A45564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A5414E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7FF0FB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3D618B3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6C81AB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0DCD17F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4A6F07C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067E7B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753D9F82">
      <w:pPr>
        <w:adjustRightInd w:val="0"/>
        <w:spacing w:line="360" w:lineRule="auto"/>
        <w:ind w:left="357"/>
        <w:jc w:val="center"/>
        <w:rPr>
          <w:rFonts w:asciiTheme="minorEastAsia" w:hAnsiTheme="minorEastAsia" w:eastAsiaTheme="minorEastAsia"/>
          <w:b/>
          <w:snapToGrid w:val="0"/>
          <w:kern w:val="0"/>
        </w:rPr>
      </w:pPr>
      <w:bookmarkStart w:id="37" w:name="q9"/>
      <w:bookmarkEnd w:id="37"/>
    </w:p>
    <w:p w14:paraId="48A2D949">
      <w:pPr>
        <w:pStyle w:val="6"/>
        <w:spacing w:before="0" w:after="0"/>
      </w:pPr>
      <w:bookmarkStart w:id="38" w:name="_Toc135293175"/>
      <w:r>
        <w:rPr>
          <w:rFonts w:hint="eastAsia"/>
        </w:rPr>
        <w:t>六、授予合同</w:t>
      </w:r>
      <w:bookmarkEnd w:id="38"/>
    </w:p>
    <w:p w14:paraId="379252B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31CF83C8">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E4EB41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0931BD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662A2F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11ECC8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483BE6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62B288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3DEE3B2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213CE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0D12D3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20C0694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69F10F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6105E45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2E8129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195DD1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5EDA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6B3B1FE">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66DC59D7">
            <w:pPr>
              <w:ind w:firstLine="392" w:firstLineChars="186"/>
              <w:rPr>
                <w:rFonts w:ascii="宋体" w:hAnsi="宋体"/>
                <w:b/>
                <w:szCs w:val="21"/>
              </w:rPr>
            </w:pPr>
            <w:r>
              <w:rPr>
                <w:rFonts w:hint="eastAsia" w:ascii="宋体" w:hAnsi="宋体"/>
                <w:b/>
                <w:szCs w:val="21"/>
              </w:rPr>
              <w:t>费率　　　　　</w:t>
            </w:r>
          </w:p>
          <w:p w14:paraId="6259E632">
            <w:pPr>
              <w:ind w:firstLine="1054"/>
              <w:rPr>
                <w:rFonts w:ascii="宋体" w:hAnsi="宋体"/>
                <w:b/>
                <w:szCs w:val="21"/>
              </w:rPr>
            </w:pPr>
            <w:r>
              <w:rPr>
                <w:rFonts w:hint="eastAsia" w:ascii="宋体" w:hAnsi="宋体"/>
                <w:b/>
                <w:szCs w:val="21"/>
              </w:rPr>
              <w:t>　　　</w:t>
            </w:r>
          </w:p>
          <w:p w14:paraId="473847B3">
            <w:pPr>
              <w:rPr>
                <w:rFonts w:ascii="宋体" w:hAnsi="宋体"/>
                <w:b/>
                <w:szCs w:val="21"/>
              </w:rPr>
            </w:pPr>
            <w:r>
              <w:rPr>
                <w:rFonts w:hint="eastAsia" w:ascii="宋体" w:hAnsi="宋体"/>
                <w:b/>
                <w:szCs w:val="21"/>
              </w:rPr>
              <w:t>中标金额</w:t>
            </w:r>
          </w:p>
        </w:tc>
        <w:tc>
          <w:tcPr>
            <w:tcW w:w="2056" w:type="dxa"/>
            <w:vAlign w:val="center"/>
          </w:tcPr>
          <w:p w14:paraId="4B396E69">
            <w:pPr>
              <w:jc w:val="center"/>
              <w:rPr>
                <w:rFonts w:ascii="宋体" w:hAnsi="宋体"/>
                <w:b/>
                <w:szCs w:val="21"/>
              </w:rPr>
            </w:pPr>
            <w:r>
              <w:rPr>
                <w:rFonts w:hint="eastAsia" w:ascii="宋体" w:hAnsi="宋体"/>
                <w:b/>
                <w:szCs w:val="21"/>
              </w:rPr>
              <w:t>货物采购</w:t>
            </w:r>
          </w:p>
        </w:tc>
        <w:tc>
          <w:tcPr>
            <w:tcW w:w="2056" w:type="dxa"/>
            <w:vAlign w:val="center"/>
          </w:tcPr>
          <w:p w14:paraId="3CD7B357">
            <w:pPr>
              <w:jc w:val="center"/>
              <w:rPr>
                <w:rFonts w:ascii="宋体" w:hAnsi="宋体"/>
                <w:b/>
                <w:szCs w:val="21"/>
              </w:rPr>
            </w:pPr>
            <w:r>
              <w:rPr>
                <w:rFonts w:hint="eastAsia" w:ascii="宋体" w:hAnsi="宋体"/>
                <w:b/>
                <w:szCs w:val="21"/>
              </w:rPr>
              <w:t>服务采购</w:t>
            </w:r>
          </w:p>
        </w:tc>
        <w:tc>
          <w:tcPr>
            <w:tcW w:w="2057" w:type="dxa"/>
            <w:vAlign w:val="center"/>
          </w:tcPr>
          <w:p w14:paraId="75F24DD9">
            <w:pPr>
              <w:jc w:val="center"/>
              <w:rPr>
                <w:rFonts w:ascii="宋体" w:hAnsi="宋体"/>
                <w:b/>
                <w:szCs w:val="21"/>
              </w:rPr>
            </w:pPr>
            <w:r>
              <w:rPr>
                <w:rFonts w:hint="eastAsia" w:ascii="宋体" w:hAnsi="宋体"/>
                <w:b/>
                <w:szCs w:val="21"/>
              </w:rPr>
              <w:t>工程采购</w:t>
            </w:r>
          </w:p>
        </w:tc>
      </w:tr>
      <w:tr w14:paraId="43C8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98D8BDB">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519509AB">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3190C33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17AFF360">
            <w:pPr>
              <w:widowControl/>
              <w:snapToGrid w:val="0"/>
              <w:jc w:val="center"/>
              <w:rPr>
                <w:rFonts w:ascii="宋体" w:hAnsi="宋体"/>
                <w:kern w:val="0"/>
                <w:szCs w:val="21"/>
              </w:rPr>
            </w:pPr>
            <w:r>
              <w:rPr>
                <w:rFonts w:hint="eastAsia" w:ascii="宋体" w:hAnsi="宋体"/>
                <w:kern w:val="0"/>
                <w:szCs w:val="21"/>
              </w:rPr>
              <w:t>1.000%</w:t>
            </w:r>
          </w:p>
        </w:tc>
      </w:tr>
      <w:tr w14:paraId="0F57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AB875F">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69BC3FD0">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48B721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1FD34FDB">
            <w:pPr>
              <w:widowControl/>
              <w:snapToGrid w:val="0"/>
              <w:jc w:val="center"/>
              <w:rPr>
                <w:rFonts w:ascii="宋体" w:hAnsi="宋体"/>
                <w:kern w:val="0"/>
                <w:szCs w:val="21"/>
              </w:rPr>
            </w:pPr>
            <w:r>
              <w:rPr>
                <w:rFonts w:hint="eastAsia" w:ascii="宋体" w:hAnsi="宋体"/>
                <w:kern w:val="0"/>
                <w:szCs w:val="21"/>
              </w:rPr>
              <w:t>0.700%</w:t>
            </w:r>
          </w:p>
        </w:tc>
      </w:tr>
      <w:tr w14:paraId="46E1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B628D9B">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4C69A43F">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3D26C37">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85DD370">
            <w:pPr>
              <w:widowControl/>
              <w:snapToGrid w:val="0"/>
              <w:jc w:val="center"/>
              <w:rPr>
                <w:rFonts w:ascii="宋体" w:hAnsi="宋体"/>
                <w:kern w:val="0"/>
                <w:szCs w:val="21"/>
              </w:rPr>
            </w:pPr>
            <w:r>
              <w:rPr>
                <w:rFonts w:hint="eastAsia" w:ascii="宋体" w:hAnsi="宋体"/>
                <w:kern w:val="0"/>
                <w:szCs w:val="21"/>
              </w:rPr>
              <w:t>0.550%</w:t>
            </w:r>
          </w:p>
        </w:tc>
      </w:tr>
      <w:tr w14:paraId="1341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89FBF87">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7886D5D4">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3389D446">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855AD89">
            <w:pPr>
              <w:widowControl/>
              <w:snapToGrid w:val="0"/>
              <w:jc w:val="center"/>
              <w:rPr>
                <w:rFonts w:ascii="宋体" w:hAnsi="宋体"/>
                <w:kern w:val="0"/>
                <w:szCs w:val="21"/>
              </w:rPr>
            </w:pPr>
            <w:r>
              <w:rPr>
                <w:rFonts w:hint="eastAsia" w:ascii="宋体" w:hAnsi="宋体"/>
                <w:kern w:val="0"/>
                <w:szCs w:val="21"/>
              </w:rPr>
              <w:t>0.350%</w:t>
            </w:r>
          </w:p>
        </w:tc>
      </w:tr>
      <w:tr w14:paraId="72D7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5093D2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0C2890E1">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7CD04A">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7D44EFD2">
            <w:pPr>
              <w:widowControl/>
              <w:snapToGrid w:val="0"/>
              <w:jc w:val="center"/>
              <w:rPr>
                <w:rFonts w:ascii="宋体" w:hAnsi="宋体"/>
                <w:kern w:val="0"/>
                <w:szCs w:val="21"/>
              </w:rPr>
            </w:pPr>
            <w:r>
              <w:rPr>
                <w:rFonts w:hint="eastAsia" w:ascii="宋体" w:hAnsi="宋体"/>
                <w:kern w:val="0"/>
                <w:szCs w:val="21"/>
              </w:rPr>
              <w:t>0.200%</w:t>
            </w:r>
          </w:p>
        </w:tc>
      </w:tr>
      <w:tr w14:paraId="7F5E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5172554C">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512322FE">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44F4725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6E9B3E9">
            <w:pPr>
              <w:widowControl/>
              <w:snapToGrid w:val="0"/>
              <w:jc w:val="center"/>
              <w:rPr>
                <w:rFonts w:ascii="宋体" w:hAnsi="宋体"/>
                <w:kern w:val="0"/>
                <w:szCs w:val="21"/>
              </w:rPr>
            </w:pPr>
            <w:r>
              <w:rPr>
                <w:rFonts w:hint="eastAsia" w:ascii="宋体" w:hAnsi="宋体"/>
                <w:kern w:val="0"/>
                <w:szCs w:val="21"/>
              </w:rPr>
              <w:t>0.050%</w:t>
            </w:r>
          </w:p>
        </w:tc>
      </w:tr>
      <w:tr w14:paraId="7F62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F814636">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08FA8D83">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4FB25DD5">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62BEA702">
            <w:pPr>
              <w:widowControl/>
              <w:snapToGrid w:val="0"/>
              <w:jc w:val="center"/>
              <w:rPr>
                <w:rFonts w:ascii="宋体" w:hAnsi="宋体"/>
                <w:bCs/>
                <w:kern w:val="0"/>
                <w:szCs w:val="21"/>
              </w:rPr>
            </w:pPr>
            <w:r>
              <w:rPr>
                <w:rFonts w:hint="eastAsia" w:ascii="宋体" w:hAnsi="宋体"/>
                <w:bCs/>
                <w:kern w:val="0"/>
                <w:szCs w:val="21"/>
              </w:rPr>
              <w:t>0.035%</w:t>
            </w:r>
          </w:p>
        </w:tc>
      </w:tr>
      <w:tr w14:paraId="440D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C21496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1D377F9">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0B2E903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776DA5C">
            <w:pPr>
              <w:widowControl/>
              <w:snapToGrid w:val="0"/>
              <w:jc w:val="center"/>
              <w:rPr>
                <w:rFonts w:ascii="宋体" w:hAnsi="宋体"/>
                <w:bCs/>
                <w:kern w:val="0"/>
                <w:szCs w:val="21"/>
              </w:rPr>
            </w:pPr>
            <w:r>
              <w:rPr>
                <w:rFonts w:hint="eastAsia" w:ascii="宋体" w:hAnsi="宋体"/>
                <w:bCs/>
                <w:kern w:val="0"/>
                <w:szCs w:val="21"/>
              </w:rPr>
              <w:t>0.008%</w:t>
            </w:r>
          </w:p>
        </w:tc>
      </w:tr>
      <w:tr w14:paraId="7B20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C4F6E9A">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5D50D1E5">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C152C97">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0A202C79">
            <w:pPr>
              <w:widowControl/>
              <w:snapToGrid w:val="0"/>
              <w:jc w:val="center"/>
              <w:rPr>
                <w:rFonts w:ascii="宋体" w:hAnsi="宋体"/>
                <w:bCs/>
                <w:kern w:val="0"/>
                <w:szCs w:val="21"/>
              </w:rPr>
            </w:pPr>
            <w:r>
              <w:rPr>
                <w:rFonts w:hint="eastAsia" w:ascii="宋体" w:hAnsi="宋体"/>
                <w:bCs/>
                <w:kern w:val="0"/>
                <w:szCs w:val="21"/>
              </w:rPr>
              <w:t>0.006%</w:t>
            </w:r>
          </w:p>
        </w:tc>
      </w:tr>
      <w:tr w14:paraId="1978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06DA90CF">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0F41174C">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60D76F74">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7E17ECF">
            <w:pPr>
              <w:widowControl/>
              <w:snapToGrid w:val="0"/>
              <w:jc w:val="center"/>
              <w:rPr>
                <w:rFonts w:ascii="宋体" w:hAnsi="宋体"/>
                <w:bCs/>
                <w:kern w:val="0"/>
                <w:szCs w:val="21"/>
              </w:rPr>
            </w:pPr>
            <w:r>
              <w:rPr>
                <w:rFonts w:hint="eastAsia" w:ascii="宋体" w:hAnsi="宋体"/>
                <w:bCs/>
                <w:kern w:val="0"/>
                <w:szCs w:val="21"/>
              </w:rPr>
              <w:t>0.004%</w:t>
            </w:r>
          </w:p>
        </w:tc>
      </w:tr>
    </w:tbl>
    <w:p w14:paraId="468C63D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4CC8DD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292496F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5D675F8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5465DA6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4416AD63">
      <w:pPr>
        <w:spacing w:line="360" w:lineRule="auto"/>
        <w:ind w:firstLine="1044" w:firstLineChars="200"/>
        <w:rPr>
          <w:b/>
          <w:sz w:val="52"/>
          <w:szCs w:val="52"/>
        </w:rPr>
      </w:pPr>
    </w:p>
    <w:p w14:paraId="64D51377">
      <w:pPr>
        <w:pStyle w:val="6"/>
        <w:spacing w:before="0" w:after="0"/>
      </w:pPr>
      <w:bookmarkStart w:id="39" w:name="_Toc135293176"/>
      <w:r>
        <w:rPr>
          <w:rFonts w:hint="eastAsia"/>
        </w:rPr>
        <w:t>七、质疑处理</w:t>
      </w:r>
      <w:bookmarkEnd w:id="39"/>
    </w:p>
    <w:p w14:paraId="2984388D">
      <w:pPr>
        <w:spacing w:line="360" w:lineRule="auto"/>
        <w:rPr>
          <w:rFonts w:asciiTheme="majorEastAsia" w:hAnsiTheme="majorEastAsia" w:eastAsiaTheme="majorEastAsia"/>
          <w:b/>
          <w:bCs/>
          <w:szCs w:val="21"/>
        </w:rPr>
      </w:pPr>
      <w:bookmarkStart w:id="40" w:name="_Hlk72439706"/>
      <w:r>
        <w:rPr>
          <w:rFonts w:hint="eastAsia" w:asciiTheme="majorEastAsia" w:hAnsiTheme="majorEastAsia" w:eastAsiaTheme="majorEastAsia"/>
          <w:b/>
          <w:bCs/>
          <w:szCs w:val="21"/>
        </w:rPr>
        <w:t>35.质疑提出与答复</w:t>
      </w:r>
    </w:p>
    <w:p w14:paraId="726957BA">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A5592E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0609957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51DC93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506BEB4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503F4F0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1" w:name="_Hlk75374941"/>
      <w:r>
        <w:rPr>
          <w:rFonts w:hint="eastAsia" w:asciiTheme="majorEastAsia" w:hAnsiTheme="majorEastAsia" w:eastAsiaTheme="majorEastAsia"/>
          <w:szCs w:val="21"/>
        </w:rPr>
        <w:t>以联合体形式参与的，质疑应当由组成联合体的所有成员共同提出</w:t>
      </w:r>
      <w:bookmarkEnd w:id="41"/>
      <w:r>
        <w:rPr>
          <w:rFonts w:hint="eastAsia" w:asciiTheme="majorEastAsia" w:hAnsiTheme="majorEastAsia" w:eastAsiaTheme="majorEastAsia"/>
          <w:szCs w:val="21"/>
        </w:rPr>
        <w:t>；</w:t>
      </w:r>
    </w:p>
    <w:p w14:paraId="28230AD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181AFDF">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DED469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0FD52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3DA319A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40D40FC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7F4D634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263873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1440B97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04DA3ED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106D50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150EBC2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8CBB61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828045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4C3F1F2E">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7A1930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034ED7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1C2D250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06FA791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208887C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0D6E258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0650502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588A905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0D248D9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7D35D9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656477E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ABD3B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2CB8C3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0145357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3FE257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0"/>
    </w:p>
    <w:p w14:paraId="67541E2E"/>
    <w:p w14:paraId="25ED1497"/>
    <w:p w14:paraId="4105A6E8"/>
    <w:p w14:paraId="768824E5"/>
    <w:p w14:paraId="39AFB8B7"/>
    <w:p w14:paraId="5C1DFA69"/>
    <w:p w14:paraId="2A0F0639"/>
    <w:p w14:paraId="141A1CFD"/>
    <w:p w14:paraId="1BEF1DC6"/>
    <w:p w14:paraId="4DCF4865"/>
    <w:p w14:paraId="0BC69A5A"/>
    <w:p w14:paraId="57B6CB2E"/>
    <w:p w14:paraId="40CD4B1B">
      <w:pPr>
        <w:pStyle w:val="4"/>
      </w:pPr>
      <w:bookmarkStart w:id="42" w:name="_Toc135293177"/>
      <w:r>
        <w:rPr>
          <w:rFonts w:hint="eastAsia"/>
        </w:rPr>
        <w:t>第七章  投标文件格式</w:t>
      </w:r>
      <w:bookmarkEnd w:id="42"/>
    </w:p>
    <w:p w14:paraId="05933169">
      <w:pPr>
        <w:jc w:val="center"/>
        <w:rPr>
          <w:b/>
          <w:sz w:val="52"/>
          <w:szCs w:val="52"/>
        </w:rPr>
      </w:pPr>
    </w:p>
    <w:p w14:paraId="3F99D9A0">
      <w:pPr>
        <w:pStyle w:val="6"/>
        <w:spacing w:line="400" w:lineRule="exact"/>
        <w:rPr>
          <w:rFonts w:ascii="仿宋" w:hAnsi="仿宋" w:eastAsia="仿宋"/>
        </w:rPr>
      </w:pPr>
      <w:bookmarkStart w:id="43" w:name="_Toc135293178"/>
      <w:bookmarkStart w:id="44" w:name="_Toc25194"/>
      <w:bookmarkStart w:id="45" w:name="_Toc44691395"/>
      <w:bookmarkStart w:id="46" w:name="_Toc31468"/>
      <w:bookmarkStart w:id="47" w:name="_Toc44690431"/>
      <w:bookmarkStart w:id="48" w:name="_Toc14934"/>
      <w:bookmarkStart w:id="49" w:name="_Toc44690704"/>
      <w:bookmarkStart w:id="50" w:name="_Toc44691163"/>
      <w:bookmarkStart w:id="51" w:name="_Toc11772"/>
      <w:r>
        <w:rPr>
          <w:rFonts w:hint="eastAsia" w:ascii="仿宋" w:hAnsi="仿宋" w:eastAsia="仿宋"/>
        </w:rPr>
        <w:t>投标文件编制说明</w:t>
      </w:r>
      <w:bookmarkEnd w:id="43"/>
      <w:bookmarkEnd w:id="44"/>
      <w:bookmarkEnd w:id="45"/>
      <w:bookmarkEnd w:id="46"/>
      <w:bookmarkEnd w:id="47"/>
      <w:bookmarkEnd w:id="48"/>
      <w:bookmarkEnd w:id="49"/>
      <w:bookmarkEnd w:id="50"/>
      <w:bookmarkEnd w:id="51"/>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ECD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0C3B7567">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613EF466">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029B82BE">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11362A9A">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58A4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0B0CB3C2">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42486BAF">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6F0D83BB">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38F2E6C3">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79CB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EFA667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541D813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4F5155B1">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464839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29375AA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57152C6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6B93DF3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6FBD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2310B2B">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36C23DE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01D67826">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5FEB2D7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4CC4AC8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7F779BE3">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9BB0AB4">
      <w:pPr>
        <w:spacing w:line="360" w:lineRule="auto"/>
        <w:ind w:firstLine="420" w:firstLineChars="200"/>
        <w:rPr>
          <w:rFonts w:asciiTheme="minorEastAsia" w:hAnsiTheme="minorEastAsia" w:eastAsiaTheme="minorEastAsia"/>
        </w:rPr>
      </w:pPr>
    </w:p>
    <w:p w14:paraId="72DC2988">
      <w:pPr>
        <w:spacing w:line="360" w:lineRule="auto"/>
        <w:ind w:firstLine="420" w:firstLineChars="200"/>
        <w:rPr>
          <w:rFonts w:asciiTheme="minorEastAsia" w:hAnsiTheme="minorEastAsia" w:eastAsiaTheme="minorEastAsia"/>
        </w:rPr>
      </w:pPr>
    </w:p>
    <w:p w14:paraId="657F3F1C">
      <w:pPr>
        <w:jc w:val="center"/>
        <w:rPr>
          <w:b/>
          <w:sz w:val="52"/>
          <w:szCs w:val="52"/>
        </w:rPr>
      </w:pPr>
    </w:p>
    <w:p w14:paraId="625F35A3"/>
    <w:p w14:paraId="292E5704"/>
    <w:p w14:paraId="135C4F61"/>
    <w:p w14:paraId="2CF0DADA"/>
    <w:p w14:paraId="36DDAA48">
      <w:pPr>
        <w:jc w:val="center"/>
        <w:rPr>
          <w:b/>
          <w:bCs/>
          <w:sz w:val="52"/>
        </w:rPr>
      </w:pPr>
    </w:p>
    <w:p w14:paraId="09C72061">
      <w:pPr>
        <w:jc w:val="center"/>
        <w:rPr>
          <w:b/>
          <w:bCs/>
          <w:sz w:val="52"/>
        </w:rPr>
      </w:pPr>
      <w:r>
        <w:rPr>
          <w:rFonts w:hint="eastAsia"/>
          <w:b/>
          <w:bCs/>
          <w:sz w:val="52"/>
        </w:rPr>
        <w:t>投 标 文 件</w:t>
      </w:r>
    </w:p>
    <w:p w14:paraId="3B2964C1">
      <w:pPr>
        <w:jc w:val="center"/>
        <w:rPr>
          <w:b/>
          <w:bCs/>
        </w:rPr>
      </w:pPr>
    </w:p>
    <w:p w14:paraId="15F8654D">
      <w:pPr>
        <w:jc w:val="center"/>
        <w:rPr>
          <w:b/>
          <w:bCs/>
        </w:rPr>
      </w:pPr>
    </w:p>
    <w:p w14:paraId="19DACA74">
      <w:pPr>
        <w:jc w:val="center"/>
        <w:rPr>
          <w:b/>
          <w:bCs/>
        </w:rPr>
      </w:pPr>
    </w:p>
    <w:p w14:paraId="34AADB1F">
      <w:pPr>
        <w:jc w:val="center"/>
        <w:rPr>
          <w:b/>
          <w:bCs/>
        </w:rPr>
      </w:pPr>
    </w:p>
    <w:p w14:paraId="33D41ED9">
      <w:pPr>
        <w:jc w:val="center"/>
        <w:rPr>
          <w:b/>
          <w:bCs/>
        </w:rPr>
      </w:pPr>
    </w:p>
    <w:p w14:paraId="3DDE6C96">
      <w:pPr>
        <w:jc w:val="center"/>
        <w:rPr>
          <w:b/>
          <w:bCs/>
        </w:rPr>
      </w:pPr>
    </w:p>
    <w:p w14:paraId="653DBF48">
      <w:pPr>
        <w:jc w:val="center"/>
        <w:rPr>
          <w:rFonts w:ascii="宋体" w:hAnsi="宋体"/>
          <w:b/>
          <w:bCs/>
          <w:sz w:val="30"/>
          <w:szCs w:val="30"/>
        </w:rPr>
      </w:pPr>
      <w:r>
        <w:rPr>
          <w:rFonts w:hint="eastAsia" w:ascii="宋体" w:hAnsi="宋体"/>
          <w:b/>
          <w:bCs/>
          <w:sz w:val="30"/>
          <w:szCs w:val="30"/>
        </w:rPr>
        <w:t>（正本/副本）</w:t>
      </w:r>
    </w:p>
    <w:p w14:paraId="1696C1B1">
      <w:pPr>
        <w:jc w:val="center"/>
        <w:rPr>
          <w:b/>
          <w:bCs/>
        </w:rPr>
      </w:pPr>
    </w:p>
    <w:p w14:paraId="626D5B97">
      <w:pPr>
        <w:jc w:val="center"/>
        <w:rPr>
          <w:b/>
          <w:bCs/>
        </w:rPr>
      </w:pPr>
    </w:p>
    <w:p w14:paraId="4FCB4179">
      <w:pPr>
        <w:jc w:val="center"/>
        <w:rPr>
          <w:b/>
          <w:bCs/>
        </w:rPr>
      </w:pPr>
    </w:p>
    <w:p w14:paraId="0D66933C">
      <w:pPr>
        <w:jc w:val="center"/>
        <w:rPr>
          <w:b/>
          <w:bCs/>
        </w:rPr>
      </w:pPr>
    </w:p>
    <w:p w14:paraId="51D7608B">
      <w:pPr>
        <w:jc w:val="center"/>
        <w:rPr>
          <w:b/>
          <w:bCs/>
        </w:rPr>
      </w:pPr>
    </w:p>
    <w:p w14:paraId="67E48FA6">
      <w:pPr>
        <w:jc w:val="center"/>
        <w:rPr>
          <w:b/>
          <w:bCs/>
        </w:rPr>
      </w:pPr>
    </w:p>
    <w:p w14:paraId="3327019A">
      <w:pPr>
        <w:jc w:val="center"/>
        <w:rPr>
          <w:b/>
          <w:bCs/>
        </w:rPr>
      </w:pPr>
    </w:p>
    <w:p w14:paraId="319D024E">
      <w:pPr>
        <w:jc w:val="center"/>
        <w:rPr>
          <w:b/>
          <w:bCs/>
        </w:rPr>
      </w:pPr>
    </w:p>
    <w:p w14:paraId="48D6BF09">
      <w:pPr>
        <w:jc w:val="center"/>
        <w:rPr>
          <w:b/>
          <w:bCs/>
        </w:rPr>
      </w:pPr>
    </w:p>
    <w:p w14:paraId="7E863E4E">
      <w:pPr>
        <w:jc w:val="center"/>
        <w:rPr>
          <w:b/>
          <w:bCs/>
        </w:rPr>
      </w:pPr>
    </w:p>
    <w:p w14:paraId="5365679D">
      <w:pPr>
        <w:jc w:val="center"/>
        <w:rPr>
          <w:b/>
          <w:bCs/>
        </w:rPr>
      </w:pPr>
    </w:p>
    <w:p w14:paraId="52336A68">
      <w:pPr>
        <w:jc w:val="center"/>
        <w:rPr>
          <w:b/>
          <w:bCs/>
        </w:rPr>
      </w:pPr>
    </w:p>
    <w:p w14:paraId="468BCC27">
      <w:pPr>
        <w:jc w:val="center"/>
        <w:rPr>
          <w:b/>
          <w:bCs/>
        </w:rPr>
      </w:pPr>
    </w:p>
    <w:p w14:paraId="275084D0">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C04FF45">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6595A66B">
      <w:pPr>
        <w:spacing w:line="480" w:lineRule="auto"/>
        <w:ind w:firstLine="1275" w:firstLineChars="529"/>
        <w:rPr>
          <w:b/>
          <w:bCs/>
          <w:sz w:val="24"/>
        </w:rPr>
      </w:pPr>
      <w:r>
        <w:rPr>
          <w:rFonts w:hint="eastAsia"/>
          <w:b/>
          <w:bCs/>
          <w:sz w:val="24"/>
        </w:rPr>
        <w:t>法定代表人或</w:t>
      </w:r>
    </w:p>
    <w:p w14:paraId="0E0FAC21">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77B7AA0">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2597167F">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4E3103A6">
      <w:pPr>
        <w:rPr>
          <w:b/>
          <w:bCs/>
        </w:rPr>
      </w:pPr>
    </w:p>
    <w:p w14:paraId="5F312EE6">
      <w:pPr>
        <w:spacing w:line="400" w:lineRule="exact"/>
        <w:rPr>
          <w:rFonts w:ascii="仿宋" w:hAnsi="仿宋" w:eastAsia="仿宋"/>
        </w:rPr>
      </w:pPr>
      <w:bookmarkStart w:id="52" w:name="_投标文件格式（第一册）"/>
      <w:bookmarkEnd w:id="52"/>
      <w:bookmarkStart w:id="53" w:name="q0"/>
    </w:p>
    <w:p w14:paraId="56AB443F">
      <w:pPr>
        <w:spacing w:line="400" w:lineRule="exact"/>
        <w:rPr>
          <w:rFonts w:ascii="仿宋" w:hAnsi="仿宋" w:eastAsia="仿宋"/>
        </w:rPr>
      </w:pPr>
    </w:p>
    <w:p w14:paraId="0808E8AF">
      <w:pPr>
        <w:spacing w:line="400" w:lineRule="exact"/>
        <w:rPr>
          <w:rFonts w:ascii="仿宋" w:hAnsi="仿宋" w:eastAsia="仿宋"/>
        </w:rPr>
      </w:pPr>
    </w:p>
    <w:p w14:paraId="243E9B75">
      <w:pPr>
        <w:pStyle w:val="6"/>
        <w:spacing w:line="400" w:lineRule="exact"/>
        <w:rPr>
          <w:rFonts w:ascii="仿宋" w:hAnsi="仿宋" w:eastAsia="仿宋"/>
        </w:rPr>
      </w:pPr>
      <w:bookmarkStart w:id="54" w:name="_Toc135293179"/>
    </w:p>
    <w:p w14:paraId="789284D1">
      <w:pPr>
        <w:pStyle w:val="6"/>
        <w:spacing w:line="400" w:lineRule="exact"/>
        <w:rPr>
          <w:rFonts w:ascii="仿宋" w:hAnsi="仿宋" w:eastAsia="仿宋"/>
        </w:rPr>
      </w:pPr>
      <w:r>
        <w:rPr>
          <w:rFonts w:hint="eastAsia" w:ascii="仿宋" w:hAnsi="仿宋" w:eastAsia="仿宋"/>
        </w:rPr>
        <w:t>投标文件格式</w:t>
      </w:r>
      <w:bookmarkEnd w:id="54"/>
    </w:p>
    <w:bookmarkEnd w:id="53"/>
    <w:p w14:paraId="2350F08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0D69345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5F1E40C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64C313B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1F5A74A9">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5476B1F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501F95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0547F5E3">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59B73A9D">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F5319C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13F2A94">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1296589F">
      <w:pPr>
        <w:pStyle w:val="456"/>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73F0F970">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9B35EDE">
      <w:pPr>
        <w:pStyle w:val="456"/>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486786CB">
      <w:pPr>
        <w:adjustRightInd w:val="0"/>
        <w:spacing w:line="300" w:lineRule="auto"/>
        <w:ind w:left="-2"/>
        <w:rPr>
          <w:rFonts w:ascii="宋体" w:hAnsi="宋体"/>
          <w:snapToGrid w:val="0"/>
          <w:kern w:val="0"/>
          <w:szCs w:val="21"/>
        </w:rPr>
      </w:pPr>
    </w:p>
    <w:p w14:paraId="2C34622A">
      <w:pPr>
        <w:adjustRightInd w:val="0"/>
        <w:spacing w:line="300" w:lineRule="auto"/>
        <w:ind w:left="-2"/>
        <w:rPr>
          <w:rFonts w:ascii="宋体" w:hAnsi="宋体"/>
          <w:snapToGrid w:val="0"/>
          <w:kern w:val="0"/>
          <w:szCs w:val="21"/>
        </w:rPr>
      </w:pPr>
    </w:p>
    <w:p w14:paraId="48DEE29D">
      <w:pPr>
        <w:adjustRightInd w:val="0"/>
        <w:spacing w:line="300" w:lineRule="auto"/>
        <w:ind w:left="-2"/>
        <w:rPr>
          <w:rFonts w:ascii="宋体" w:hAnsi="宋体"/>
          <w:snapToGrid w:val="0"/>
          <w:kern w:val="0"/>
          <w:szCs w:val="21"/>
        </w:rPr>
      </w:pPr>
    </w:p>
    <w:p w14:paraId="0A5EDC55">
      <w:pPr>
        <w:ind w:hanging="2"/>
        <w:rPr>
          <w:b/>
          <w:bCs/>
          <w:sz w:val="28"/>
        </w:rPr>
      </w:pPr>
    </w:p>
    <w:p w14:paraId="449ECE34">
      <w:pPr>
        <w:adjustRightInd w:val="0"/>
        <w:snapToGrid w:val="0"/>
        <w:spacing w:line="300" w:lineRule="auto"/>
        <w:jc w:val="center"/>
      </w:pPr>
      <w:bookmarkStart w:id="55" w:name="_格式1__投标人资格证明文件"/>
      <w:bookmarkEnd w:id="55"/>
    </w:p>
    <w:p w14:paraId="41476C31">
      <w:pPr>
        <w:adjustRightInd w:val="0"/>
        <w:snapToGrid w:val="0"/>
        <w:spacing w:line="300" w:lineRule="auto"/>
        <w:jc w:val="center"/>
      </w:pPr>
    </w:p>
    <w:p w14:paraId="5F29D789">
      <w:pPr>
        <w:adjustRightInd w:val="0"/>
        <w:snapToGrid w:val="0"/>
        <w:spacing w:line="300" w:lineRule="auto"/>
        <w:jc w:val="center"/>
      </w:pPr>
    </w:p>
    <w:p w14:paraId="6201D99C">
      <w:pPr>
        <w:adjustRightInd w:val="0"/>
        <w:snapToGrid w:val="0"/>
        <w:spacing w:line="300" w:lineRule="auto"/>
        <w:jc w:val="center"/>
      </w:pPr>
    </w:p>
    <w:p w14:paraId="70CC7FC0">
      <w:pPr>
        <w:adjustRightInd w:val="0"/>
        <w:snapToGrid w:val="0"/>
        <w:spacing w:line="300" w:lineRule="auto"/>
        <w:jc w:val="center"/>
      </w:pPr>
    </w:p>
    <w:p w14:paraId="0138C15F">
      <w:pPr>
        <w:adjustRightInd w:val="0"/>
        <w:snapToGrid w:val="0"/>
        <w:spacing w:line="300" w:lineRule="auto"/>
        <w:jc w:val="center"/>
      </w:pPr>
    </w:p>
    <w:p w14:paraId="1404DAD5">
      <w:pPr>
        <w:adjustRightInd w:val="0"/>
        <w:snapToGrid w:val="0"/>
        <w:spacing w:line="300" w:lineRule="auto"/>
        <w:jc w:val="center"/>
      </w:pPr>
    </w:p>
    <w:p w14:paraId="6DFE9A54">
      <w:pPr>
        <w:adjustRightInd w:val="0"/>
        <w:snapToGrid w:val="0"/>
        <w:spacing w:line="300" w:lineRule="auto"/>
        <w:jc w:val="center"/>
      </w:pPr>
    </w:p>
    <w:p w14:paraId="07D9F456">
      <w:pPr>
        <w:adjustRightInd w:val="0"/>
        <w:snapToGrid w:val="0"/>
        <w:spacing w:line="300" w:lineRule="auto"/>
        <w:jc w:val="center"/>
      </w:pPr>
    </w:p>
    <w:p w14:paraId="30FA9C1A">
      <w:pPr>
        <w:adjustRightInd w:val="0"/>
        <w:snapToGrid w:val="0"/>
        <w:spacing w:line="300" w:lineRule="auto"/>
        <w:jc w:val="center"/>
      </w:pPr>
    </w:p>
    <w:p w14:paraId="4C18F220">
      <w:pPr>
        <w:adjustRightInd w:val="0"/>
        <w:snapToGrid w:val="0"/>
        <w:spacing w:line="300" w:lineRule="auto"/>
        <w:jc w:val="center"/>
      </w:pPr>
    </w:p>
    <w:p w14:paraId="1F1EAFDE">
      <w:pPr>
        <w:adjustRightInd w:val="0"/>
        <w:snapToGrid w:val="0"/>
        <w:spacing w:line="300" w:lineRule="auto"/>
        <w:jc w:val="center"/>
      </w:pPr>
    </w:p>
    <w:p w14:paraId="0DBEEA5F">
      <w:pPr>
        <w:adjustRightInd w:val="0"/>
        <w:snapToGrid w:val="0"/>
        <w:spacing w:line="300" w:lineRule="auto"/>
        <w:jc w:val="center"/>
      </w:pPr>
    </w:p>
    <w:p w14:paraId="3AC02A92">
      <w:pPr>
        <w:adjustRightInd w:val="0"/>
        <w:snapToGrid w:val="0"/>
        <w:spacing w:line="300" w:lineRule="auto"/>
        <w:jc w:val="center"/>
      </w:pPr>
    </w:p>
    <w:p w14:paraId="7FA28C2D">
      <w:pPr>
        <w:adjustRightInd w:val="0"/>
        <w:snapToGrid w:val="0"/>
        <w:spacing w:line="300" w:lineRule="auto"/>
        <w:jc w:val="center"/>
      </w:pPr>
    </w:p>
    <w:p w14:paraId="1CC0558F">
      <w:pPr>
        <w:pStyle w:val="6"/>
        <w:spacing w:line="400" w:lineRule="exact"/>
        <w:rPr>
          <w:rFonts w:ascii="仿宋" w:hAnsi="仿宋" w:eastAsia="仿宋"/>
        </w:rPr>
      </w:pPr>
      <w:bookmarkStart w:id="56" w:name="_Toc135293180"/>
      <w:bookmarkStart w:id="57" w:name="_Toc73613640"/>
      <w:r>
        <w:rPr>
          <w:rFonts w:hint="eastAsia" w:ascii="仿宋" w:hAnsi="仿宋" w:eastAsia="仿宋"/>
        </w:rPr>
        <w:t>政府采购违法行为风险知悉确认书</w:t>
      </w:r>
      <w:bookmarkEnd w:id="56"/>
    </w:p>
    <w:p w14:paraId="0ED80E3D">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28CE478D">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4179C3D0">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76F57CC9">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7FE88E06">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0FA75EE0">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2FB377D1">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5699956E">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4B6EE909">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5C0D6373">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6C63F3EF">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75275E43">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18577DB2">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1E83C26B">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5AF30C86">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06FE9A7B">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65D45CFF">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7987605">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6253A3C6">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5ED7103B">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62BC0AA6">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363BF1D3">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2E4986E">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0F91819">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44E1847">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D342960">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03862707">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6569AF0">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8DA577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335F21C3">
      <w:pPr>
        <w:spacing w:line="360" w:lineRule="auto"/>
        <w:ind w:firstLine="420" w:firstLineChars="200"/>
        <w:rPr>
          <w:rFonts w:ascii="宋体" w:hAnsi="宋体"/>
          <w:szCs w:val="21"/>
          <w:u w:val="single"/>
        </w:rPr>
      </w:pPr>
    </w:p>
    <w:p w14:paraId="4F1F8580">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4951A089">
      <w:pPr>
        <w:spacing w:line="360" w:lineRule="auto"/>
        <w:ind w:firstLine="420" w:firstLineChars="200"/>
        <w:rPr>
          <w:rFonts w:ascii="宋体" w:hAnsi="宋体"/>
          <w:szCs w:val="21"/>
        </w:rPr>
      </w:pPr>
      <w:r>
        <w:rPr>
          <w:rFonts w:hint="eastAsia" w:ascii="宋体" w:hAnsi="宋体"/>
          <w:szCs w:val="21"/>
        </w:rPr>
        <w:t>知悉人（公章）：</w:t>
      </w:r>
    </w:p>
    <w:p w14:paraId="2A8FBF87">
      <w:pPr>
        <w:spacing w:line="360" w:lineRule="auto"/>
        <w:ind w:firstLine="420" w:firstLineChars="200"/>
        <w:rPr>
          <w:rFonts w:ascii="宋体" w:hAnsi="宋体"/>
          <w:szCs w:val="21"/>
        </w:rPr>
      </w:pPr>
      <w:r>
        <w:rPr>
          <w:rFonts w:hint="eastAsia" w:ascii="宋体" w:hAnsi="宋体"/>
          <w:szCs w:val="21"/>
        </w:rPr>
        <w:t>日期：</w:t>
      </w:r>
    </w:p>
    <w:p w14:paraId="550A0167">
      <w:pPr>
        <w:spacing w:line="360" w:lineRule="auto"/>
        <w:ind w:firstLine="420" w:firstLineChars="200"/>
        <w:rPr>
          <w:szCs w:val="21"/>
        </w:rPr>
      </w:pPr>
    </w:p>
    <w:p w14:paraId="1BD62DF3"/>
    <w:p w14:paraId="086F209C"/>
    <w:p w14:paraId="171B1BF2"/>
    <w:p w14:paraId="17DED3BD"/>
    <w:p w14:paraId="770A9929"/>
    <w:p w14:paraId="4E476ACA"/>
    <w:p w14:paraId="355BF689"/>
    <w:p w14:paraId="4B380043"/>
    <w:p w14:paraId="02EDC60B"/>
    <w:p w14:paraId="4623D6CF"/>
    <w:p w14:paraId="07796281"/>
    <w:p w14:paraId="53B111E8"/>
    <w:p w14:paraId="323D41DF">
      <w:pPr>
        <w:pStyle w:val="6"/>
        <w:spacing w:line="400" w:lineRule="exact"/>
        <w:rPr>
          <w:rFonts w:ascii="仿宋" w:hAnsi="仿宋" w:eastAsia="仿宋"/>
        </w:rPr>
      </w:pPr>
      <w:bookmarkStart w:id="58" w:name="_Toc135293181"/>
      <w:r>
        <w:rPr>
          <w:rFonts w:hint="eastAsia" w:ascii="仿宋" w:hAnsi="仿宋" w:eastAsia="仿宋"/>
        </w:rPr>
        <w:t>评标指引表</w:t>
      </w:r>
      <w:bookmarkEnd w:id="57"/>
      <w:bookmarkEnd w:id="58"/>
    </w:p>
    <w:p w14:paraId="6E4BA55D">
      <w:pPr>
        <w:jc w:val="center"/>
        <w:rPr>
          <w:b/>
          <w:szCs w:val="21"/>
        </w:rPr>
      </w:pPr>
    </w:p>
    <w:p w14:paraId="760379C2">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27CA7FA">
      <w:pPr>
        <w:spacing w:line="360" w:lineRule="exact"/>
        <w:rPr>
          <w:b/>
          <w:szCs w:val="21"/>
        </w:rPr>
      </w:pPr>
      <w:r>
        <w:rPr>
          <w:b/>
          <w:szCs w:val="21"/>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1D0A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4D4BA0B3">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2C5A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70E3905">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20A6E321">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4C499BBE">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C878256">
            <w:pPr>
              <w:spacing w:line="360" w:lineRule="exact"/>
              <w:jc w:val="center"/>
              <w:rPr>
                <w:rFonts w:ascii="宋体" w:hAnsi="宋体"/>
                <w:szCs w:val="21"/>
              </w:rPr>
            </w:pPr>
            <w:r>
              <w:rPr>
                <w:rFonts w:hint="eastAsia" w:ascii="宋体" w:hAnsi="宋体"/>
                <w:szCs w:val="21"/>
              </w:rPr>
              <w:t>备注</w:t>
            </w:r>
          </w:p>
        </w:tc>
      </w:tr>
      <w:tr w14:paraId="2A3E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7" w:type="dxa"/>
            <w:vAlign w:val="center"/>
          </w:tcPr>
          <w:p w14:paraId="461C7402">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7102107">
            <w:pPr>
              <w:rPr>
                <w:rFonts w:asciiTheme="minorEastAsia" w:hAnsiTheme="minorEastAsia" w:eastAsiaTheme="minorEastAsia"/>
              </w:rPr>
            </w:pPr>
          </w:p>
        </w:tc>
        <w:tc>
          <w:tcPr>
            <w:tcW w:w="2169" w:type="dxa"/>
            <w:vAlign w:val="center"/>
          </w:tcPr>
          <w:p w14:paraId="38B52E0D">
            <w:pPr>
              <w:spacing w:line="360" w:lineRule="exact"/>
              <w:jc w:val="center"/>
              <w:rPr>
                <w:rFonts w:ascii="宋体" w:hAnsi="宋体"/>
                <w:b/>
                <w:szCs w:val="21"/>
              </w:rPr>
            </w:pPr>
          </w:p>
        </w:tc>
        <w:tc>
          <w:tcPr>
            <w:tcW w:w="1472" w:type="dxa"/>
            <w:vAlign w:val="center"/>
          </w:tcPr>
          <w:p w14:paraId="56DF0344">
            <w:pPr>
              <w:spacing w:line="360" w:lineRule="exact"/>
              <w:jc w:val="center"/>
              <w:rPr>
                <w:rFonts w:ascii="宋体" w:hAnsi="宋体"/>
                <w:b/>
                <w:szCs w:val="21"/>
              </w:rPr>
            </w:pPr>
          </w:p>
        </w:tc>
      </w:tr>
      <w:tr w14:paraId="06B5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6827832B">
            <w:pPr>
              <w:spacing w:line="360" w:lineRule="exact"/>
              <w:jc w:val="center"/>
              <w:rPr>
                <w:rFonts w:ascii="宋体" w:hAnsi="宋体"/>
                <w:szCs w:val="21"/>
              </w:rPr>
            </w:pPr>
            <w:r>
              <w:rPr>
                <w:rFonts w:hint="eastAsia" w:ascii="宋体" w:hAnsi="宋体"/>
                <w:szCs w:val="21"/>
              </w:rPr>
              <w:t>技术部分</w:t>
            </w:r>
          </w:p>
        </w:tc>
        <w:tc>
          <w:tcPr>
            <w:tcW w:w="4854" w:type="dxa"/>
          </w:tcPr>
          <w:p w14:paraId="7F394EA2">
            <w:pPr>
              <w:spacing w:line="360" w:lineRule="exact"/>
              <w:jc w:val="center"/>
              <w:rPr>
                <w:rFonts w:ascii="宋体" w:hAnsi="宋体"/>
                <w:szCs w:val="21"/>
              </w:rPr>
            </w:pPr>
            <w:r>
              <w:rPr>
                <w:rFonts w:hint="eastAsia" w:ascii="宋体" w:hAnsi="宋体"/>
                <w:szCs w:val="21"/>
              </w:rPr>
              <w:t>1.……</w:t>
            </w:r>
          </w:p>
        </w:tc>
        <w:tc>
          <w:tcPr>
            <w:tcW w:w="2169" w:type="dxa"/>
            <w:vAlign w:val="center"/>
          </w:tcPr>
          <w:p w14:paraId="44FBE5AB">
            <w:pPr>
              <w:spacing w:line="360" w:lineRule="exact"/>
              <w:jc w:val="center"/>
              <w:rPr>
                <w:rFonts w:ascii="宋体" w:hAnsi="宋体"/>
                <w:b/>
                <w:szCs w:val="21"/>
              </w:rPr>
            </w:pPr>
          </w:p>
        </w:tc>
        <w:tc>
          <w:tcPr>
            <w:tcW w:w="1472" w:type="dxa"/>
            <w:vAlign w:val="center"/>
          </w:tcPr>
          <w:p w14:paraId="72863D2C">
            <w:pPr>
              <w:spacing w:line="360" w:lineRule="exact"/>
              <w:jc w:val="center"/>
              <w:rPr>
                <w:rFonts w:ascii="宋体" w:hAnsi="宋体"/>
                <w:b/>
                <w:szCs w:val="21"/>
              </w:rPr>
            </w:pPr>
          </w:p>
        </w:tc>
      </w:tr>
      <w:tr w14:paraId="5072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82695B2">
            <w:pPr>
              <w:spacing w:line="360" w:lineRule="exact"/>
              <w:jc w:val="center"/>
              <w:rPr>
                <w:rFonts w:ascii="宋体" w:hAnsi="宋体"/>
                <w:szCs w:val="21"/>
              </w:rPr>
            </w:pPr>
          </w:p>
        </w:tc>
        <w:tc>
          <w:tcPr>
            <w:tcW w:w="4854" w:type="dxa"/>
          </w:tcPr>
          <w:p w14:paraId="6F5BF10D">
            <w:pPr>
              <w:spacing w:line="360" w:lineRule="exact"/>
              <w:jc w:val="center"/>
              <w:rPr>
                <w:rFonts w:ascii="宋体" w:hAnsi="宋体"/>
                <w:szCs w:val="21"/>
              </w:rPr>
            </w:pPr>
            <w:r>
              <w:rPr>
                <w:rFonts w:hint="eastAsia" w:ascii="宋体" w:hAnsi="宋体"/>
                <w:szCs w:val="21"/>
              </w:rPr>
              <w:t>2.……</w:t>
            </w:r>
          </w:p>
        </w:tc>
        <w:tc>
          <w:tcPr>
            <w:tcW w:w="2169" w:type="dxa"/>
            <w:vAlign w:val="center"/>
          </w:tcPr>
          <w:p w14:paraId="64A5DA25">
            <w:pPr>
              <w:spacing w:line="360" w:lineRule="exact"/>
              <w:jc w:val="center"/>
              <w:rPr>
                <w:rFonts w:ascii="宋体" w:hAnsi="宋体"/>
                <w:b/>
                <w:szCs w:val="21"/>
              </w:rPr>
            </w:pPr>
          </w:p>
        </w:tc>
        <w:tc>
          <w:tcPr>
            <w:tcW w:w="1472" w:type="dxa"/>
            <w:vAlign w:val="center"/>
          </w:tcPr>
          <w:p w14:paraId="0CA013C9">
            <w:pPr>
              <w:spacing w:line="360" w:lineRule="exact"/>
              <w:jc w:val="center"/>
              <w:rPr>
                <w:rFonts w:ascii="宋体" w:hAnsi="宋体"/>
                <w:b/>
                <w:szCs w:val="21"/>
              </w:rPr>
            </w:pPr>
          </w:p>
        </w:tc>
      </w:tr>
      <w:tr w14:paraId="1B05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0EAC29">
            <w:pPr>
              <w:spacing w:line="360" w:lineRule="exact"/>
              <w:jc w:val="center"/>
              <w:rPr>
                <w:rFonts w:ascii="宋体" w:hAnsi="宋体"/>
                <w:szCs w:val="21"/>
              </w:rPr>
            </w:pPr>
          </w:p>
        </w:tc>
        <w:tc>
          <w:tcPr>
            <w:tcW w:w="4854" w:type="dxa"/>
          </w:tcPr>
          <w:p w14:paraId="6464BE69">
            <w:pPr>
              <w:spacing w:line="360" w:lineRule="exact"/>
              <w:jc w:val="center"/>
              <w:rPr>
                <w:rFonts w:ascii="宋体" w:hAnsi="宋体"/>
                <w:szCs w:val="21"/>
              </w:rPr>
            </w:pPr>
            <w:r>
              <w:rPr>
                <w:rFonts w:hint="eastAsia" w:ascii="宋体" w:hAnsi="宋体"/>
                <w:szCs w:val="21"/>
              </w:rPr>
              <w:t>……</w:t>
            </w:r>
          </w:p>
        </w:tc>
        <w:tc>
          <w:tcPr>
            <w:tcW w:w="2169" w:type="dxa"/>
            <w:vAlign w:val="center"/>
          </w:tcPr>
          <w:p w14:paraId="4FF39FE7">
            <w:pPr>
              <w:spacing w:line="360" w:lineRule="exact"/>
              <w:jc w:val="center"/>
              <w:rPr>
                <w:rFonts w:ascii="宋体" w:hAnsi="宋体"/>
                <w:b/>
                <w:szCs w:val="21"/>
              </w:rPr>
            </w:pPr>
          </w:p>
        </w:tc>
        <w:tc>
          <w:tcPr>
            <w:tcW w:w="1472" w:type="dxa"/>
            <w:vAlign w:val="center"/>
          </w:tcPr>
          <w:p w14:paraId="1E6B786C">
            <w:pPr>
              <w:spacing w:line="360" w:lineRule="exact"/>
              <w:jc w:val="center"/>
              <w:rPr>
                <w:rFonts w:ascii="宋体" w:hAnsi="宋体"/>
                <w:b/>
                <w:szCs w:val="21"/>
              </w:rPr>
            </w:pPr>
          </w:p>
        </w:tc>
      </w:tr>
      <w:tr w14:paraId="4E84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785D6B88">
            <w:pPr>
              <w:spacing w:line="360" w:lineRule="exact"/>
              <w:jc w:val="center"/>
              <w:rPr>
                <w:rFonts w:ascii="宋体" w:hAnsi="宋体"/>
                <w:szCs w:val="21"/>
              </w:rPr>
            </w:pPr>
            <w:r>
              <w:rPr>
                <w:rFonts w:hint="eastAsia" w:ascii="宋体" w:hAnsi="宋体"/>
                <w:szCs w:val="21"/>
              </w:rPr>
              <w:t>商务部分</w:t>
            </w:r>
          </w:p>
        </w:tc>
        <w:tc>
          <w:tcPr>
            <w:tcW w:w="4854" w:type="dxa"/>
          </w:tcPr>
          <w:p w14:paraId="7BD9BAED">
            <w:pPr>
              <w:spacing w:line="360" w:lineRule="exact"/>
              <w:jc w:val="center"/>
              <w:rPr>
                <w:rFonts w:ascii="宋体" w:hAnsi="宋体"/>
                <w:szCs w:val="21"/>
              </w:rPr>
            </w:pPr>
            <w:r>
              <w:rPr>
                <w:rFonts w:hint="eastAsia" w:ascii="宋体" w:hAnsi="宋体"/>
                <w:szCs w:val="21"/>
              </w:rPr>
              <w:t>1.……</w:t>
            </w:r>
          </w:p>
        </w:tc>
        <w:tc>
          <w:tcPr>
            <w:tcW w:w="2169" w:type="dxa"/>
            <w:vAlign w:val="center"/>
          </w:tcPr>
          <w:p w14:paraId="483DEEC0">
            <w:pPr>
              <w:spacing w:line="360" w:lineRule="exact"/>
              <w:jc w:val="center"/>
              <w:rPr>
                <w:rFonts w:ascii="宋体" w:hAnsi="宋体"/>
                <w:b/>
                <w:szCs w:val="21"/>
              </w:rPr>
            </w:pPr>
          </w:p>
        </w:tc>
        <w:tc>
          <w:tcPr>
            <w:tcW w:w="1472" w:type="dxa"/>
            <w:vAlign w:val="center"/>
          </w:tcPr>
          <w:p w14:paraId="0A469FCE">
            <w:pPr>
              <w:spacing w:line="360" w:lineRule="exact"/>
              <w:jc w:val="center"/>
              <w:rPr>
                <w:rFonts w:ascii="宋体" w:hAnsi="宋体"/>
                <w:b/>
                <w:szCs w:val="21"/>
              </w:rPr>
            </w:pPr>
          </w:p>
        </w:tc>
      </w:tr>
      <w:tr w14:paraId="0F89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62C2B134">
            <w:pPr>
              <w:spacing w:line="360" w:lineRule="exact"/>
              <w:jc w:val="center"/>
              <w:rPr>
                <w:rFonts w:ascii="宋体" w:hAnsi="宋体"/>
                <w:szCs w:val="21"/>
              </w:rPr>
            </w:pPr>
          </w:p>
        </w:tc>
        <w:tc>
          <w:tcPr>
            <w:tcW w:w="4854" w:type="dxa"/>
          </w:tcPr>
          <w:p w14:paraId="239A1C23">
            <w:pPr>
              <w:spacing w:line="360" w:lineRule="exact"/>
              <w:jc w:val="center"/>
              <w:rPr>
                <w:rFonts w:ascii="宋体" w:hAnsi="宋体"/>
                <w:szCs w:val="21"/>
              </w:rPr>
            </w:pPr>
            <w:r>
              <w:rPr>
                <w:rFonts w:hint="eastAsia" w:ascii="宋体" w:hAnsi="宋体"/>
                <w:szCs w:val="21"/>
              </w:rPr>
              <w:t>2.……</w:t>
            </w:r>
          </w:p>
        </w:tc>
        <w:tc>
          <w:tcPr>
            <w:tcW w:w="2169" w:type="dxa"/>
            <w:vAlign w:val="center"/>
          </w:tcPr>
          <w:p w14:paraId="69BE1644">
            <w:pPr>
              <w:spacing w:line="360" w:lineRule="exact"/>
              <w:jc w:val="center"/>
              <w:rPr>
                <w:rFonts w:ascii="宋体" w:hAnsi="宋体"/>
                <w:b/>
                <w:szCs w:val="21"/>
              </w:rPr>
            </w:pPr>
          </w:p>
        </w:tc>
        <w:tc>
          <w:tcPr>
            <w:tcW w:w="1472" w:type="dxa"/>
            <w:vAlign w:val="center"/>
          </w:tcPr>
          <w:p w14:paraId="404598C2">
            <w:pPr>
              <w:spacing w:line="360" w:lineRule="exact"/>
              <w:jc w:val="center"/>
              <w:rPr>
                <w:rFonts w:ascii="宋体" w:hAnsi="宋体"/>
                <w:b/>
                <w:szCs w:val="21"/>
              </w:rPr>
            </w:pPr>
          </w:p>
        </w:tc>
      </w:tr>
      <w:tr w14:paraId="5DCB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7E877F9">
            <w:pPr>
              <w:spacing w:line="360" w:lineRule="exact"/>
              <w:jc w:val="center"/>
              <w:rPr>
                <w:rFonts w:ascii="宋体" w:hAnsi="宋体"/>
                <w:szCs w:val="21"/>
              </w:rPr>
            </w:pPr>
          </w:p>
        </w:tc>
        <w:tc>
          <w:tcPr>
            <w:tcW w:w="4854" w:type="dxa"/>
          </w:tcPr>
          <w:p w14:paraId="0FE50DD8">
            <w:pPr>
              <w:spacing w:line="360" w:lineRule="exact"/>
              <w:jc w:val="center"/>
              <w:rPr>
                <w:rFonts w:ascii="宋体" w:hAnsi="宋体"/>
                <w:szCs w:val="21"/>
              </w:rPr>
            </w:pPr>
            <w:r>
              <w:rPr>
                <w:rFonts w:hint="eastAsia" w:ascii="宋体" w:hAnsi="宋体"/>
                <w:szCs w:val="21"/>
              </w:rPr>
              <w:t>……</w:t>
            </w:r>
          </w:p>
        </w:tc>
        <w:tc>
          <w:tcPr>
            <w:tcW w:w="2169" w:type="dxa"/>
            <w:vAlign w:val="center"/>
          </w:tcPr>
          <w:p w14:paraId="35651E2F">
            <w:pPr>
              <w:spacing w:line="360" w:lineRule="exact"/>
              <w:jc w:val="center"/>
              <w:rPr>
                <w:rFonts w:ascii="宋体" w:hAnsi="宋体"/>
                <w:b/>
                <w:szCs w:val="21"/>
              </w:rPr>
            </w:pPr>
          </w:p>
        </w:tc>
        <w:tc>
          <w:tcPr>
            <w:tcW w:w="1472" w:type="dxa"/>
            <w:vAlign w:val="center"/>
          </w:tcPr>
          <w:p w14:paraId="3C773C76">
            <w:pPr>
              <w:spacing w:line="360" w:lineRule="exact"/>
              <w:jc w:val="center"/>
              <w:rPr>
                <w:rFonts w:ascii="宋体" w:hAnsi="宋体"/>
                <w:b/>
                <w:szCs w:val="21"/>
              </w:rPr>
            </w:pPr>
          </w:p>
        </w:tc>
      </w:tr>
    </w:tbl>
    <w:p w14:paraId="709C729C">
      <w:pPr>
        <w:spacing w:line="360" w:lineRule="exact"/>
        <w:rPr>
          <w:b/>
          <w:szCs w:val="21"/>
        </w:rPr>
      </w:pPr>
    </w:p>
    <w:p w14:paraId="4A47DCF2">
      <w:pPr>
        <w:pStyle w:val="2"/>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E76E3E4">
      <w:pPr>
        <w:jc w:val="center"/>
      </w:pPr>
    </w:p>
    <w:p w14:paraId="4A891065"/>
    <w:p w14:paraId="73D43CAB"/>
    <w:p w14:paraId="55454612"/>
    <w:p w14:paraId="3F37D7E7"/>
    <w:p w14:paraId="67E7A533"/>
    <w:p w14:paraId="21631D6E"/>
    <w:p w14:paraId="62F00AD1"/>
    <w:p w14:paraId="79EC82FC"/>
    <w:p w14:paraId="78F6B59B">
      <w:pPr>
        <w:pStyle w:val="5"/>
        <w:tabs>
          <w:tab w:val="left" w:pos="371"/>
        </w:tabs>
        <w:spacing w:before="120" w:after="120"/>
        <w:ind w:left="-1" w:leftChars="-1" w:hanging="1"/>
        <w:jc w:val="center"/>
        <w:rPr>
          <w:rFonts w:asciiTheme="minorEastAsia" w:hAnsiTheme="minorEastAsia" w:eastAsiaTheme="minorEastAsia"/>
        </w:rPr>
      </w:pPr>
      <w:bookmarkStart w:id="59" w:name="_Toc44691164"/>
      <w:bookmarkStart w:id="60" w:name="_Toc44691396"/>
      <w:bookmarkStart w:id="61" w:name="_Toc44690432"/>
      <w:bookmarkStart w:id="62" w:name="_Toc44690705"/>
      <w:bookmarkStart w:id="63" w:name="_Toc135293182"/>
    </w:p>
    <w:p w14:paraId="3ACE4874">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3B782D7F">
      <w:pPr>
        <w:pStyle w:val="5"/>
        <w:tabs>
          <w:tab w:val="left" w:pos="371"/>
        </w:tabs>
        <w:spacing w:before="120" w:after="120"/>
        <w:ind w:left="-1" w:leftChars="-1" w:hanging="1"/>
        <w:jc w:val="center"/>
        <w:rPr>
          <w:rFonts w:asciiTheme="minorEastAsia" w:hAnsiTheme="minorEastAsia" w:eastAsiaTheme="minorEastAsia"/>
        </w:rPr>
      </w:pPr>
    </w:p>
    <w:p w14:paraId="24C24777">
      <w:pPr>
        <w:pStyle w:val="5"/>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9"/>
      <w:bookmarkEnd w:id="60"/>
      <w:bookmarkEnd w:id="61"/>
      <w:bookmarkEnd w:id="62"/>
      <w:bookmarkEnd w:id="63"/>
    </w:p>
    <w:p w14:paraId="0E284AC6">
      <w:pPr>
        <w:adjustRightInd w:val="0"/>
        <w:snapToGrid w:val="0"/>
        <w:spacing w:line="360" w:lineRule="auto"/>
        <w:rPr>
          <w:rFonts w:ascii="宋体" w:hAnsi="宋体"/>
          <w:bCs/>
          <w:snapToGrid w:val="0"/>
          <w:kern w:val="0"/>
          <w:szCs w:val="21"/>
        </w:rPr>
      </w:pPr>
    </w:p>
    <w:p w14:paraId="70EA5556">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2D01FD1C">
      <w:pPr>
        <w:adjustRightInd w:val="0"/>
        <w:snapToGrid w:val="0"/>
        <w:spacing w:line="360" w:lineRule="auto"/>
        <w:ind w:firstLine="424" w:firstLineChars="202"/>
        <w:rPr>
          <w:rFonts w:hint="eastAsia" w:ascii="宋体" w:hAnsi="宋体" w:eastAsia="宋体"/>
          <w:lang w:val="en-US" w:eastAsia="zh-CN"/>
        </w:rPr>
      </w:pPr>
      <w:r>
        <w:rPr>
          <w:rFonts w:hint="eastAsia" w:ascii="宋体" w:hAnsi="宋体"/>
          <w:bCs/>
          <w:snapToGrid w:val="0"/>
          <w:kern w:val="0"/>
          <w:szCs w:val="21"/>
        </w:rPr>
        <w:t>2、</w:t>
      </w:r>
      <w:r>
        <w:rPr>
          <w:rFonts w:hint="eastAsia"/>
          <w:szCs w:val="21"/>
        </w:rPr>
        <w:t>政府采购投标及履约承诺函</w:t>
      </w:r>
    </w:p>
    <w:p w14:paraId="57E07E66">
      <w:pPr>
        <w:adjustRightInd w:val="0"/>
        <w:snapToGrid w:val="0"/>
        <w:spacing w:line="360" w:lineRule="auto"/>
        <w:ind w:firstLine="424" w:firstLineChars="202"/>
        <w:rPr>
          <w:rFonts w:ascii="宋体" w:hAnsi="宋体"/>
        </w:rPr>
      </w:pPr>
      <w:r>
        <w:rPr>
          <w:rFonts w:hint="eastAsia" w:ascii="宋体" w:hAnsi="宋体"/>
          <w:lang w:val="en-US" w:eastAsia="zh-CN"/>
        </w:rPr>
        <w:t>3</w:t>
      </w:r>
      <w:r>
        <w:rPr>
          <w:rFonts w:hint="eastAsia" w:ascii="宋体" w:hAnsi="宋体"/>
        </w:rPr>
        <w:t>、其它资格证明材料（如有，按第一章投标邀请“申请人的资格要求”提供）</w:t>
      </w:r>
    </w:p>
    <w:p w14:paraId="6565E39E">
      <w:pPr>
        <w:adjustRightInd w:val="0"/>
        <w:snapToGrid w:val="0"/>
        <w:spacing w:line="360" w:lineRule="auto"/>
        <w:ind w:firstLine="424" w:firstLineChars="202"/>
        <w:rPr>
          <w:rFonts w:ascii="宋体" w:hAnsi="宋体"/>
          <w:bCs/>
          <w:snapToGrid w:val="0"/>
          <w:kern w:val="0"/>
        </w:rPr>
      </w:pPr>
    </w:p>
    <w:p w14:paraId="7870BEE8">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3E18A723">
      <w:pPr>
        <w:adjustRightInd w:val="0"/>
        <w:snapToGrid w:val="0"/>
        <w:spacing w:line="300" w:lineRule="auto"/>
        <w:jc w:val="right"/>
        <w:rPr>
          <w:snapToGrid w:val="0"/>
          <w:kern w:val="0"/>
        </w:rPr>
      </w:pPr>
    </w:p>
    <w:p w14:paraId="4C82A53D">
      <w:pPr>
        <w:adjustRightInd w:val="0"/>
        <w:snapToGrid w:val="0"/>
        <w:spacing w:line="300" w:lineRule="auto"/>
        <w:jc w:val="center"/>
        <w:rPr>
          <w:b/>
          <w:snapToGrid w:val="0"/>
          <w:sz w:val="32"/>
          <w:szCs w:val="32"/>
        </w:rPr>
      </w:pPr>
    </w:p>
    <w:p w14:paraId="2CAD28F1">
      <w:pPr>
        <w:adjustRightInd w:val="0"/>
        <w:snapToGrid w:val="0"/>
        <w:spacing w:line="300" w:lineRule="auto"/>
        <w:jc w:val="center"/>
        <w:rPr>
          <w:b/>
          <w:snapToGrid w:val="0"/>
          <w:sz w:val="32"/>
          <w:szCs w:val="32"/>
        </w:rPr>
      </w:pPr>
    </w:p>
    <w:p w14:paraId="5B8C9ACB">
      <w:pPr>
        <w:adjustRightInd w:val="0"/>
        <w:snapToGrid w:val="0"/>
        <w:spacing w:line="300" w:lineRule="auto"/>
        <w:jc w:val="center"/>
        <w:rPr>
          <w:b/>
          <w:snapToGrid w:val="0"/>
          <w:sz w:val="32"/>
          <w:szCs w:val="32"/>
        </w:rPr>
      </w:pPr>
    </w:p>
    <w:p w14:paraId="0E50FC6E">
      <w:pPr>
        <w:adjustRightInd w:val="0"/>
        <w:snapToGrid w:val="0"/>
        <w:spacing w:line="300" w:lineRule="auto"/>
        <w:jc w:val="center"/>
        <w:rPr>
          <w:b/>
          <w:snapToGrid w:val="0"/>
          <w:sz w:val="32"/>
          <w:szCs w:val="32"/>
        </w:rPr>
      </w:pPr>
    </w:p>
    <w:p w14:paraId="06A6528B">
      <w:pPr>
        <w:adjustRightInd w:val="0"/>
        <w:snapToGrid w:val="0"/>
        <w:spacing w:line="300" w:lineRule="auto"/>
        <w:jc w:val="center"/>
        <w:rPr>
          <w:b/>
          <w:snapToGrid w:val="0"/>
          <w:sz w:val="32"/>
          <w:szCs w:val="32"/>
        </w:rPr>
      </w:pPr>
    </w:p>
    <w:p w14:paraId="0C6B29B9">
      <w:pPr>
        <w:adjustRightInd w:val="0"/>
        <w:snapToGrid w:val="0"/>
        <w:spacing w:line="300" w:lineRule="auto"/>
        <w:jc w:val="center"/>
        <w:rPr>
          <w:b/>
          <w:snapToGrid w:val="0"/>
          <w:sz w:val="32"/>
          <w:szCs w:val="32"/>
        </w:rPr>
      </w:pPr>
    </w:p>
    <w:p w14:paraId="3ABF0C14">
      <w:pPr>
        <w:adjustRightInd w:val="0"/>
        <w:snapToGrid w:val="0"/>
        <w:spacing w:line="300" w:lineRule="auto"/>
        <w:jc w:val="center"/>
        <w:rPr>
          <w:b/>
          <w:snapToGrid w:val="0"/>
          <w:sz w:val="32"/>
          <w:szCs w:val="32"/>
        </w:rPr>
      </w:pPr>
    </w:p>
    <w:p w14:paraId="0868E78A">
      <w:pPr>
        <w:adjustRightInd w:val="0"/>
        <w:snapToGrid w:val="0"/>
        <w:spacing w:line="300" w:lineRule="auto"/>
        <w:jc w:val="center"/>
        <w:rPr>
          <w:b/>
          <w:snapToGrid w:val="0"/>
          <w:sz w:val="32"/>
          <w:szCs w:val="32"/>
        </w:rPr>
      </w:pPr>
    </w:p>
    <w:p w14:paraId="13E43843">
      <w:pPr>
        <w:adjustRightInd w:val="0"/>
        <w:snapToGrid w:val="0"/>
        <w:spacing w:line="300" w:lineRule="auto"/>
        <w:jc w:val="center"/>
        <w:rPr>
          <w:b/>
          <w:snapToGrid w:val="0"/>
          <w:sz w:val="32"/>
          <w:szCs w:val="32"/>
        </w:rPr>
      </w:pPr>
    </w:p>
    <w:p w14:paraId="5692D9F1">
      <w:pPr>
        <w:adjustRightInd w:val="0"/>
        <w:snapToGrid w:val="0"/>
        <w:spacing w:line="300" w:lineRule="auto"/>
        <w:jc w:val="center"/>
        <w:rPr>
          <w:b/>
          <w:snapToGrid w:val="0"/>
          <w:sz w:val="32"/>
          <w:szCs w:val="32"/>
        </w:rPr>
      </w:pPr>
    </w:p>
    <w:p w14:paraId="07CF4CEF">
      <w:pPr>
        <w:adjustRightInd w:val="0"/>
        <w:snapToGrid w:val="0"/>
        <w:spacing w:line="300" w:lineRule="auto"/>
        <w:jc w:val="center"/>
        <w:rPr>
          <w:b/>
          <w:snapToGrid w:val="0"/>
          <w:sz w:val="32"/>
          <w:szCs w:val="32"/>
        </w:rPr>
      </w:pPr>
    </w:p>
    <w:p w14:paraId="08467786">
      <w:pPr>
        <w:adjustRightInd w:val="0"/>
        <w:snapToGrid w:val="0"/>
        <w:spacing w:line="300" w:lineRule="auto"/>
        <w:jc w:val="center"/>
        <w:rPr>
          <w:b/>
          <w:snapToGrid w:val="0"/>
          <w:sz w:val="32"/>
          <w:szCs w:val="32"/>
        </w:rPr>
      </w:pPr>
    </w:p>
    <w:p w14:paraId="1C1BE2BE">
      <w:pPr>
        <w:adjustRightInd w:val="0"/>
        <w:snapToGrid w:val="0"/>
        <w:spacing w:line="300" w:lineRule="auto"/>
        <w:jc w:val="center"/>
        <w:rPr>
          <w:b/>
          <w:snapToGrid w:val="0"/>
          <w:sz w:val="32"/>
          <w:szCs w:val="32"/>
        </w:rPr>
      </w:pPr>
    </w:p>
    <w:p w14:paraId="3313D14F">
      <w:pPr>
        <w:adjustRightInd w:val="0"/>
        <w:snapToGrid w:val="0"/>
        <w:spacing w:line="300" w:lineRule="auto"/>
        <w:jc w:val="center"/>
        <w:rPr>
          <w:b/>
          <w:snapToGrid w:val="0"/>
          <w:sz w:val="32"/>
          <w:szCs w:val="32"/>
        </w:rPr>
      </w:pPr>
    </w:p>
    <w:p w14:paraId="3B51BE76">
      <w:pPr>
        <w:adjustRightInd w:val="0"/>
        <w:snapToGrid w:val="0"/>
        <w:spacing w:line="300" w:lineRule="auto"/>
        <w:jc w:val="center"/>
        <w:rPr>
          <w:b/>
          <w:snapToGrid w:val="0"/>
          <w:sz w:val="32"/>
          <w:szCs w:val="32"/>
        </w:rPr>
      </w:pPr>
    </w:p>
    <w:p w14:paraId="32ABE4B7">
      <w:pPr>
        <w:adjustRightInd w:val="0"/>
        <w:snapToGrid w:val="0"/>
        <w:spacing w:line="300" w:lineRule="auto"/>
        <w:jc w:val="center"/>
        <w:rPr>
          <w:b/>
          <w:snapToGrid w:val="0"/>
          <w:sz w:val="32"/>
          <w:szCs w:val="32"/>
        </w:rPr>
      </w:pPr>
    </w:p>
    <w:p w14:paraId="254BDEB6">
      <w:pPr>
        <w:adjustRightInd w:val="0"/>
        <w:snapToGrid w:val="0"/>
        <w:spacing w:line="300" w:lineRule="auto"/>
        <w:jc w:val="center"/>
        <w:rPr>
          <w:b/>
          <w:snapToGrid w:val="0"/>
          <w:sz w:val="32"/>
          <w:szCs w:val="32"/>
        </w:rPr>
      </w:pPr>
    </w:p>
    <w:p w14:paraId="69673ECD">
      <w:pPr>
        <w:adjustRightInd w:val="0"/>
        <w:snapToGrid w:val="0"/>
        <w:spacing w:line="300" w:lineRule="auto"/>
        <w:jc w:val="center"/>
        <w:rPr>
          <w:b/>
          <w:snapToGrid w:val="0"/>
          <w:sz w:val="32"/>
          <w:szCs w:val="32"/>
        </w:rPr>
      </w:pPr>
    </w:p>
    <w:p w14:paraId="27002BC5">
      <w:pPr>
        <w:adjustRightInd w:val="0"/>
        <w:snapToGrid w:val="0"/>
        <w:spacing w:line="300" w:lineRule="auto"/>
        <w:jc w:val="center"/>
        <w:rPr>
          <w:b/>
          <w:snapToGrid w:val="0"/>
          <w:sz w:val="32"/>
          <w:szCs w:val="32"/>
        </w:rPr>
      </w:pPr>
    </w:p>
    <w:p w14:paraId="1E203939">
      <w:pPr>
        <w:tabs>
          <w:tab w:val="left" w:pos="555"/>
        </w:tabs>
        <w:adjustRightInd w:val="0"/>
        <w:snapToGrid w:val="0"/>
        <w:spacing w:line="300" w:lineRule="auto"/>
        <w:rPr>
          <w:b/>
          <w:snapToGrid w:val="0"/>
          <w:sz w:val="32"/>
          <w:szCs w:val="32"/>
        </w:rPr>
      </w:pPr>
      <w:r>
        <w:rPr>
          <w:b/>
          <w:snapToGrid w:val="0"/>
          <w:sz w:val="32"/>
          <w:szCs w:val="32"/>
        </w:rPr>
        <w:tab/>
      </w:r>
    </w:p>
    <w:p w14:paraId="6248D5BF">
      <w:pPr>
        <w:adjustRightInd w:val="0"/>
        <w:spacing w:line="300" w:lineRule="auto"/>
        <w:ind w:hanging="2"/>
        <w:jc w:val="center"/>
        <w:rPr>
          <w:b/>
          <w:snapToGrid w:val="0"/>
          <w:kern w:val="0"/>
          <w:sz w:val="28"/>
        </w:rPr>
      </w:pPr>
    </w:p>
    <w:p w14:paraId="3B83022C">
      <w:pPr>
        <w:adjustRightInd w:val="0"/>
        <w:spacing w:line="300" w:lineRule="auto"/>
        <w:ind w:hanging="2"/>
        <w:jc w:val="center"/>
        <w:rPr>
          <w:b/>
          <w:snapToGrid w:val="0"/>
          <w:kern w:val="0"/>
          <w:sz w:val="28"/>
        </w:rPr>
      </w:pPr>
    </w:p>
    <w:p w14:paraId="6D0A64E3">
      <w:pPr>
        <w:adjustRightInd w:val="0"/>
        <w:spacing w:line="300" w:lineRule="auto"/>
        <w:ind w:hanging="2"/>
        <w:jc w:val="center"/>
      </w:pPr>
      <w:r>
        <w:rPr>
          <w:rFonts w:hint="eastAsia"/>
          <w:b/>
          <w:snapToGrid w:val="0"/>
          <w:kern w:val="0"/>
          <w:sz w:val="28"/>
        </w:rPr>
        <w:t>政府采购投标及履约承诺函</w:t>
      </w:r>
    </w:p>
    <w:p w14:paraId="3F46B99F">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6B87758D">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716812B5">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6A6991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0EF4D5F4">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6C6BAC5A">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050B8160">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224E211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25A8B9CD">
      <w:pPr>
        <w:spacing w:line="400" w:lineRule="exact"/>
        <w:ind w:firstLine="420" w:firstLineChars="200"/>
        <w:rPr>
          <w:rFonts w:ascii="宋体" w:hAnsi="宋体"/>
          <w:szCs w:val="21"/>
        </w:rPr>
      </w:pPr>
      <w:r>
        <w:rPr>
          <w:rFonts w:hint="eastAsia" w:ascii="宋体" w:hAnsi="宋体"/>
          <w:szCs w:val="21"/>
        </w:rPr>
        <w:t>（六）法律、行政法规规定的其他条件。</w:t>
      </w:r>
    </w:p>
    <w:p w14:paraId="753DBF2B">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65699681">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4D7257ED">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0FEBEB77">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E95496C">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6B9C8C26">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6E2BFF6E">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4A385E9A">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46AE7661">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54A839A7">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657C2868">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5E1C7816">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5F7E8DFB">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25EE06A9">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D402559">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D8B1F9">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4879521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75DD9753">
      <w:pPr>
        <w:spacing w:line="360" w:lineRule="auto"/>
        <w:ind w:firstLine="600"/>
        <w:rPr>
          <w:rFonts w:cs="Courier New"/>
          <w:snapToGrid w:val="0"/>
          <w:szCs w:val="18"/>
        </w:rPr>
      </w:pPr>
    </w:p>
    <w:p w14:paraId="0BAA7D9C">
      <w:pPr>
        <w:adjustRightInd w:val="0"/>
        <w:snapToGrid w:val="0"/>
        <w:spacing w:line="300" w:lineRule="auto"/>
        <w:rPr>
          <w:snapToGrid w:val="0"/>
          <w:kern w:val="0"/>
        </w:rPr>
      </w:pPr>
      <w:r>
        <w:rPr>
          <w:rFonts w:hint="eastAsia"/>
          <w:snapToGrid w:val="0"/>
          <w:kern w:val="0"/>
        </w:rPr>
        <w:t>投标单位：（盖章）</w:t>
      </w:r>
    </w:p>
    <w:p w14:paraId="197C4A0D">
      <w:pPr>
        <w:adjustRightInd w:val="0"/>
        <w:snapToGrid w:val="0"/>
        <w:spacing w:line="300" w:lineRule="auto"/>
        <w:rPr>
          <w:snapToGrid w:val="0"/>
          <w:kern w:val="0"/>
        </w:rPr>
      </w:pPr>
    </w:p>
    <w:p w14:paraId="518A4515">
      <w:pPr>
        <w:adjustRightInd w:val="0"/>
        <w:snapToGrid w:val="0"/>
        <w:spacing w:line="300" w:lineRule="auto"/>
        <w:rPr>
          <w:snapToGrid w:val="0"/>
          <w:kern w:val="0"/>
        </w:rPr>
      </w:pPr>
    </w:p>
    <w:p w14:paraId="30A3EE35">
      <w:pPr>
        <w:adjustRightInd w:val="0"/>
        <w:snapToGrid w:val="0"/>
        <w:spacing w:line="300" w:lineRule="auto"/>
        <w:rPr>
          <w:snapToGrid w:val="0"/>
          <w:kern w:val="0"/>
        </w:rPr>
      </w:pPr>
      <w:r>
        <w:rPr>
          <w:rFonts w:hint="eastAsia"/>
          <w:snapToGrid w:val="0"/>
          <w:kern w:val="0"/>
        </w:rPr>
        <w:t>法定代表人或其授权代表：（签字）</w:t>
      </w:r>
    </w:p>
    <w:p w14:paraId="2A685CFB">
      <w:pPr>
        <w:adjustRightInd w:val="0"/>
        <w:snapToGrid w:val="0"/>
        <w:spacing w:line="300" w:lineRule="auto"/>
        <w:ind w:right="420"/>
        <w:rPr>
          <w:snapToGrid w:val="0"/>
          <w:kern w:val="0"/>
        </w:rPr>
      </w:pPr>
    </w:p>
    <w:p w14:paraId="62F6E5E0">
      <w:pPr>
        <w:adjustRightInd w:val="0"/>
        <w:snapToGrid w:val="0"/>
        <w:spacing w:line="360" w:lineRule="auto"/>
        <w:ind w:firstLine="600"/>
        <w:jc w:val="right"/>
        <w:rPr>
          <w:rFonts w:hint="eastAsia"/>
        </w:rPr>
      </w:pPr>
      <w:r>
        <w:rPr>
          <w:rFonts w:hint="eastAsia"/>
        </w:rPr>
        <w:t>年     月    日</w:t>
      </w:r>
    </w:p>
    <w:p w14:paraId="632F930D"/>
    <w:p w14:paraId="54A0DA1F">
      <w:pPr>
        <w:pStyle w:val="2"/>
      </w:pPr>
    </w:p>
    <w:p w14:paraId="69B27642">
      <w:pPr>
        <w:adjustRightInd w:val="0"/>
        <w:snapToGrid w:val="0"/>
        <w:spacing w:line="360" w:lineRule="auto"/>
        <w:ind w:firstLine="600"/>
        <w:jc w:val="right"/>
      </w:pPr>
    </w:p>
    <w:p w14:paraId="58375D45">
      <w:pPr>
        <w:adjustRightInd w:val="0"/>
        <w:snapToGrid w:val="0"/>
        <w:spacing w:line="360" w:lineRule="auto"/>
        <w:ind w:firstLine="600"/>
        <w:jc w:val="right"/>
      </w:pPr>
    </w:p>
    <w:p w14:paraId="09C4AC2F">
      <w:pPr>
        <w:adjustRightInd w:val="0"/>
        <w:snapToGrid w:val="0"/>
        <w:spacing w:line="360" w:lineRule="auto"/>
        <w:ind w:firstLine="600"/>
        <w:jc w:val="right"/>
      </w:pPr>
    </w:p>
    <w:p w14:paraId="58C07AA7">
      <w:pPr>
        <w:adjustRightInd w:val="0"/>
        <w:snapToGrid w:val="0"/>
        <w:spacing w:line="360" w:lineRule="auto"/>
        <w:ind w:firstLine="600"/>
        <w:jc w:val="right"/>
      </w:pPr>
    </w:p>
    <w:p w14:paraId="1783E1CE">
      <w:pPr>
        <w:adjustRightInd w:val="0"/>
        <w:snapToGrid w:val="0"/>
        <w:spacing w:line="360" w:lineRule="auto"/>
        <w:ind w:firstLine="600"/>
        <w:jc w:val="right"/>
      </w:pPr>
    </w:p>
    <w:p w14:paraId="68D4974A">
      <w:pPr>
        <w:adjustRightInd w:val="0"/>
        <w:snapToGrid w:val="0"/>
        <w:spacing w:line="360" w:lineRule="auto"/>
        <w:ind w:firstLine="600"/>
        <w:jc w:val="right"/>
      </w:pPr>
    </w:p>
    <w:p w14:paraId="174DBBA4">
      <w:pPr>
        <w:adjustRightInd w:val="0"/>
        <w:snapToGrid w:val="0"/>
        <w:spacing w:line="360" w:lineRule="auto"/>
        <w:ind w:firstLine="600"/>
        <w:jc w:val="right"/>
      </w:pPr>
    </w:p>
    <w:p w14:paraId="4A9AA077">
      <w:pPr>
        <w:adjustRightInd w:val="0"/>
        <w:snapToGrid w:val="0"/>
        <w:spacing w:line="360" w:lineRule="auto"/>
        <w:ind w:firstLine="600"/>
        <w:jc w:val="right"/>
      </w:pPr>
    </w:p>
    <w:p w14:paraId="08BAFB7C">
      <w:pPr>
        <w:adjustRightInd w:val="0"/>
        <w:snapToGrid w:val="0"/>
        <w:spacing w:line="360" w:lineRule="auto"/>
        <w:ind w:firstLine="600"/>
        <w:jc w:val="right"/>
      </w:pPr>
    </w:p>
    <w:p w14:paraId="4A34D200">
      <w:pPr>
        <w:adjustRightInd w:val="0"/>
        <w:snapToGrid w:val="0"/>
        <w:spacing w:line="360" w:lineRule="auto"/>
        <w:ind w:firstLine="600"/>
        <w:jc w:val="right"/>
      </w:pPr>
    </w:p>
    <w:p w14:paraId="145AFE4D">
      <w:pPr>
        <w:adjustRightInd w:val="0"/>
        <w:snapToGrid w:val="0"/>
        <w:spacing w:line="360" w:lineRule="auto"/>
        <w:ind w:firstLine="600"/>
        <w:jc w:val="right"/>
      </w:pPr>
    </w:p>
    <w:p w14:paraId="67AFAD4D">
      <w:pPr>
        <w:adjustRightInd w:val="0"/>
        <w:snapToGrid w:val="0"/>
        <w:spacing w:line="360" w:lineRule="auto"/>
        <w:ind w:firstLine="600"/>
        <w:jc w:val="right"/>
      </w:pPr>
    </w:p>
    <w:p w14:paraId="378FDB80">
      <w:pPr>
        <w:adjustRightInd w:val="0"/>
        <w:snapToGrid w:val="0"/>
        <w:spacing w:line="360" w:lineRule="auto"/>
        <w:ind w:firstLine="600"/>
        <w:jc w:val="right"/>
      </w:pPr>
    </w:p>
    <w:p w14:paraId="7A59B3DC">
      <w:pPr>
        <w:adjustRightInd w:val="0"/>
        <w:snapToGrid w:val="0"/>
        <w:spacing w:line="360" w:lineRule="auto"/>
        <w:ind w:firstLine="600"/>
        <w:jc w:val="right"/>
      </w:pPr>
    </w:p>
    <w:p w14:paraId="10312BDB">
      <w:pPr>
        <w:adjustRightInd w:val="0"/>
        <w:snapToGrid w:val="0"/>
        <w:spacing w:line="360" w:lineRule="auto"/>
        <w:ind w:firstLine="600"/>
        <w:jc w:val="right"/>
      </w:pPr>
    </w:p>
    <w:p w14:paraId="5CE06EE7">
      <w:pPr>
        <w:adjustRightInd w:val="0"/>
        <w:snapToGrid w:val="0"/>
        <w:spacing w:line="360" w:lineRule="auto"/>
        <w:ind w:firstLine="600"/>
        <w:jc w:val="right"/>
      </w:pPr>
    </w:p>
    <w:p w14:paraId="42F45E6C">
      <w:pPr>
        <w:adjustRightInd w:val="0"/>
        <w:snapToGrid w:val="0"/>
        <w:spacing w:line="360" w:lineRule="auto"/>
        <w:ind w:firstLine="600"/>
        <w:jc w:val="right"/>
      </w:pPr>
    </w:p>
    <w:p w14:paraId="7934584F">
      <w:pPr>
        <w:adjustRightInd w:val="0"/>
        <w:snapToGrid w:val="0"/>
        <w:spacing w:line="360" w:lineRule="auto"/>
        <w:ind w:firstLine="600"/>
        <w:jc w:val="right"/>
      </w:pPr>
    </w:p>
    <w:p w14:paraId="1D2055EE">
      <w:pPr>
        <w:adjustRightInd w:val="0"/>
        <w:snapToGrid w:val="0"/>
        <w:spacing w:line="360" w:lineRule="auto"/>
        <w:ind w:firstLine="600"/>
        <w:jc w:val="right"/>
      </w:pPr>
    </w:p>
    <w:p w14:paraId="55EE6E76">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64" w:name="_Toc135293183"/>
      <w:r>
        <w:rPr>
          <w:rFonts w:hint="eastAsia" w:asciiTheme="minorEastAsia" w:hAnsiTheme="minorEastAsia" w:eastAsiaTheme="minorEastAsia"/>
        </w:rPr>
        <w:t>格式2  法定代表人（负责人）证明书及授权委托书</w:t>
      </w:r>
      <w:bookmarkEnd w:id="64"/>
    </w:p>
    <w:p w14:paraId="4651ADED">
      <w:pPr>
        <w:tabs>
          <w:tab w:val="left" w:pos="450"/>
        </w:tabs>
        <w:jc w:val="center"/>
        <w:rPr>
          <w:rFonts w:ascii="宋体" w:hAnsi="宋体"/>
          <w:b/>
          <w:sz w:val="30"/>
          <w:szCs w:val="30"/>
        </w:rPr>
      </w:pPr>
    </w:p>
    <w:p w14:paraId="7B2C4111">
      <w:pPr>
        <w:pStyle w:val="256"/>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或项目投标授权代表人为同一人、属同一单位或者在同一单位缴纳社保的，按投标无效处理。</w:t>
      </w:r>
    </w:p>
    <w:p w14:paraId="230B2E5B">
      <w:pPr>
        <w:pStyle w:val="6"/>
      </w:pPr>
    </w:p>
    <w:p w14:paraId="24C18060">
      <w:pPr>
        <w:widowControl/>
        <w:jc w:val="left"/>
        <w:rPr>
          <w:rFonts w:ascii="宋体" w:hAnsi="宋体"/>
          <w:b/>
          <w:sz w:val="28"/>
          <w:szCs w:val="28"/>
        </w:rPr>
      </w:pPr>
      <w:r>
        <w:rPr>
          <w:rFonts w:ascii="宋体" w:hAnsi="宋体"/>
          <w:b/>
          <w:sz w:val="28"/>
          <w:szCs w:val="28"/>
        </w:rPr>
        <w:br w:type="page"/>
      </w:r>
    </w:p>
    <w:p w14:paraId="6C14DC76">
      <w:pPr>
        <w:widowControl/>
        <w:jc w:val="center"/>
        <w:rPr>
          <w:rFonts w:ascii="宋体" w:hAnsi="宋体"/>
          <w:b/>
          <w:sz w:val="28"/>
          <w:szCs w:val="28"/>
        </w:rPr>
      </w:pPr>
    </w:p>
    <w:p w14:paraId="31C9B9EF">
      <w:pPr>
        <w:widowControl/>
        <w:jc w:val="center"/>
        <w:rPr>
          <w:rFonts w:ascii="宋体" w:hAnsi="宋体"/>
          <w:b/>
          <w:sz w:val="28"/>
          <w:szCs w:val="28"/>
        </w:rPr>
      </w:pPr>
      <w:r>
        <w:rPr>
          <w:rFonts w:hint="eastAsia" w:ascii="宋体" w:hAnsi="宋体"/>
          <w:b/>
          <w:sz w:val="28"/>
          <w:szCs w:val="28"/>
        </w:rPr>
        <w:t>法定代表人（负责人）证明书（参考）</w:t>
      </w:r>
    </w:p>
    <w:p w14:paraId="39419C06">
      <w:pPr>
        <w:spacing w:line="400" w:lineRule="exact"/>
        <w:rPr>
          <w:rFonts w:ascii="宋体" w:hAnsi="宋体"/>
          <w:bCs/>
          <w:sz w:val="28"/>
        </w:rPr>
      </w:pPr>
    </w:p>
    <w:p w14:paraId="52D77FB9">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2BACAE82">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A166AF7">
      <w:pPr>
        <w:spacing w:line="480" w:lineRule="auto"/>
        <w:ind w:firstLine="420" w:firstLineChars="200"/>
        <w:rPr>
          <w:rFonts w:ascii="宋体" w:hAnsi="宋体"/>
        </w:rPr>
      </w:pPr>
      <w:r>
        <w:rPr>
          <w:rFonts w:hint="eastAsia" w:ascii="宋体" w:hAnsi="宋体"/>
        </w:rPr>
        <w:t>附：</w:t>
      </w:r>
    </w:p>
    <w:p w14:paraId="5504876E">
      <w:pPr>
        <w:spacing w:line="480" w:lineRule="auto"/>
        <w:ind w:firstLine="840" w:firstLineChars="400"/>
        <w:rPr>
          <w:rFonts w:ascii="宋体" w:hAnsi="宋体"/>
        </w:rPr>
      </w:pPr>
      <w:r>
        <w:rPr>
          <w:rFonts w:hint="eastAsia" w:ascii="宋体" w:hAnsi="宋体"/>
        </w:rPr>
        <w:t xml:space="preserve">营业执照（注册号）：                       </w:t>
      </w:r>
    </w:p>
    <w:p w14:paraId="00628309">
      <w:pPr>
        <w:spacing w:line="480" w:lineRule="auto"/>
        <w:ind w:firstLine="840" w:firstLineChars="400"/>
        <w:rPr>
          <w:rFonts w:ascii="宋体" w:hAnsi="宋体"/>
        </w:rPr>
      </w:pPr>
      <w:r>
        <w:rPr>
          <w:rFonts w:hint="eastAsia" w:ascii="宋体" w:hAnsi="宋体"/>
        </w:rPr>
        <w:t>经济性质：</w:t>
      </w:r>
    </w:p>
    <w:p w14:paraId="41D36307">
      <w:pPr>
        <w:spacing w:line="480" w:lineRule="auto"/>
        <w:ind w:firstLine="840" w:firstLineChars="400"/>
        <w:rPr>
          <w:rFonts w:ascii="宋体" w:hAnsi="宋体"/>
        </w:rPr>
      </w:pPr>
      <w:r>
        <w:rPr>
          <w:rFonts w:hint="eastAsia" w:ascii="宋体" w:hAnsi="宋体"/>
        </w:rPr>
        <w:t>主营（产）：</w:t>
      </w:r>
    </w:p>
    <w:p w14:paraId="34416248">
      <w:pPr>
        <w:spacing w:line="480" w:lineRule="auto"/>
        <w:ind w:firstLine="840" w:firstLineChars="400"/>
        <w:rPr>
          <w:rFonts w:ascii="宋体" w:hAnsi="宋体"/>
        </w:rPr>
      </w:pPr>
      <w:r>
        <w:rPr>
          <w:rFonts w:hint="eastAsia" w:ascii="宋体" w:hAnsi="宋体"/>
        </w:rPr>
        <w:t>兼营（产）：</w:t>
      </w:r>
    </w:p>
    <w:p w14:paraId="6172FAA7">
      <w:pPr>
        <w:spacing w:line="480" w:lineRule="auto"/>
        <w:ind w:firstLine="960" w:firstLineChars="400"/>
        <w:rPr>
          <w:rFonts w:ascii="宋体" w:hAnsi="宋体"/>
          <w:sz w:val="24"/>
        </w:rPr>
      </w:pPr>
    </w:p>
    <w:p w14:paraId="61D1C4F8">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2A9F02">
                            <w:pPr>
                              <w:ind w:firstLine="1260" w:firstLineChars="600"/>
                            </w:pPr>
                            <w:r>
                              <w:rPr>
                                <w:rFonts w:hint="eastAsia"/>
                              </w:rPr>
                              <w:t xml:space="preserve"> 法定代表人</w:t>
                            </w:r>
                            <w:r>
                              <w:rPr>
                                <w:rFonts w:hint="eastAsia" w:ascii="宋体" w:hAnsi="宋体"/>
                              </w:rPr>
                              <w:t>（负责人）</w:t>
                            </w:r>
                          </w:p>
                          <w:p w14:paraId="700F9754">
                            <w:pPr>
                              <w:ind w:firstLine="1050" w:firstLineChars="500"/>
                            </w:pPr>
                            <w:r>
                              <w:rPr>
                                <w:rFonts w:hint="eastAsia"/>
                              </w:rPr>
                              <w:t xml:space="preserve"> 居民身份证复印件粘贴处</w:t>
                            </w:r>
                          </w:p>
                          <w:p w14:paraId="118D5A91">
                            <w:pPr>
                              <w:ind w:firstLine="1050" w:firstLineChars="500"/>
                            </w:pPr>
                          </w:p>
                          <w:p w14:paraId="7F736CFA">
                            <w:pPr>
                              <w:ind w:firstLine="1785" w:firstLineChars="850"/>
                            </w:pPr>
                            <w:r>
                              <w:rPr>
                                <w:rFonts w:hint="eastAsia"/>
                              </w:rPr>
                              <w:t>（反面）</w:t>
                            </w:r>
                          </w:p>
                          <w:p w14:paraId="16F4579B">
                            <w:pPr>
                              <w:ind w:firstLine="1050" w:firstLineChars="500"/>
                            </w:pPr>
                          </w:p>
                          <w:p w14:paraId="438BC850"/>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42A9F02">
                      <w:pPr>
                        <w:ind w:firstLine="1260" w:firstLineChars="600"/>
                      </w:pPr>
                      <w:r>
                        <w:rPr>
                          <w:rFonts w:hint="eastAsia"/>
                        </w:rPr>
                        <w:t xml:space="preserve"> 法定代表人</w:t>
                      </w:r>
                      <w:r>
                        <w:rPr>
                          <w:rFonts w:hint="eastAsia" w:ascii="宋体" w:hAnsi="宋体"/>
                        </w:rPr>
                        <w:t>（负责人）</w:t>
                      </w:r>
                    </w:p>
                    <w:p w14:paraId="700F9754">
                      <w:pPr>
                        <w:ind w:firstLine="1050" w:firstLineChars="500"/>
                      </w:pPr>
                      <w:r>
                        <w:rPr>
                          <w:rFonts w:hint="eastAsia"/>
                        </w:rPr>
                        <w:t xml:space="preserve"> 居民身份证复印件粘贴处</w:t>
                      </w:r>
                    </w:p>
                    <w:p w14:paraId="118D5A91">
                      <w:pPr>
                        <w:ind w:firstLine="1050" w:firstLineChars="500"/>
                      </w:pPr>
                    </w:p>
                    <w:p w14:paraId="7F736CFA">
                      <w:pPr>
                        <w:ind w:firstLine="1785" w:firstLineChars="850"/>
                      </w:pPr>
                      <w:r>
                        <w:rPr>
                          <w:rFonts w:hint="eastAsia"/>
                        </w:rPr>
                        <w:t>（反面）</w:t>
                      </w:r>
                    </w:p>
                    <w:p w14:paraId="16F4579B">
                      <w:pPr>
                        <w:ind w:firstLine="1050" w:firstLineChars="500"/>
                      </w:pPr>
                    </w:p>
                    <w:p w14:paraId="438BC850"/>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B7FDBD">
                            <w:pPr>
                              <w:ind w:firstLine="1260" w:firstLineChars="600"/>
                              <w:jc w:val="left"/>
                            </w:pPr>
                            <w:r>
                              <w:rPr>
                                <w:rFonts w:hint="eastAsia"/>
                              </w:rPr>
                              <w:t>法定代表人</w:t>
                            </w:r>
                            <w:r>
                              <w:rPr>
                                <w:rFonts w:hint="eastAsia" w:ascii="宋体" w:hAnsi="宋体"/>
                              </w:rPr>
                              <w:t>（负责人）</w:t>
                            </w:r>
                          </w:p>
                          <w:p w14:paraId="0F0FF230">
                            <w:pPr>
                              <w:ind w:firstLine="1050" w:firstLineChars="500"/>
                              <w:jc w:val="left"/>
                            </w:pPr>
                            <w:r>
                              <w:rPr>
                                <w:rFonts w:hint="eastAsia"/>
                              </w:rPr>
                              <w:t xml:space="preserve"> 居民身份证复印件粘贴处</w:t>
                            </w:r>
                          </w:p>
                          <w:p w14:paraId="2BB6BB12">
                            <w:pPr>
                              <w:ind w:firstLine="1050" w:firstLineChars="500"/>
                              <w:jc w:val="left"/>
                            </w:pPr>
                          </w:p>
                          <w:p w14:paraId="3FB33960">
                            <w:pPr>
                              <w:ind w:firstLine="1785" w:firstLineChars="850"/>
                              <w:jc w:val="left"/>
                            </w:pPr>
                            <w:r>
                              <w:rPr>
                                <w:rFonts w:hint="eastAsia"/>
                              </w:rPr>
                              <w:t>（正面）</w:t>
                            </w:r>
                          </w:p>
                          <w:p w14:paraId="07D35BD9">
                            <w:pPr>
                              <w:ind w:firstLine="1050" w:firstLineChars="500"/>
                              <w:jc w:val="left"/>
                            </w:pPr>
                          </w:p>
                          <w:p w14:paraId="64876ACD">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19B7FDBD">
                      <w:pPr>
                        <w:ind w:firstLine="1260" w:firstLineChars="600"/>
                        <w:jc w:val="left"/>
                      </w:pPr>
                      <w:r>
                        <w:rPr>
                          <w:rFonts w:hint="eastAsia"/>
                        </w:rPr>
                        <w:t>法定代表人</w:t>
                      </w:r>
                      <w:r>
                        <w:rPr>
                          <w:rFonts w:hint="eastAsia" w:ascii="宋体" w:hAnsi="宋体"/>
                        </w:rPr>
                        <w:t>（负责人）</w:t>
                      </w:r>
                    </w:p>
                    <w:p w14:paraId="0F0FF230">
                      <w:pPr>
                        <w:ind w:firstLine="1050" w:firstLineChars="500"/>
                        <w:jc w:val="left"/>
                      </w:pPr>
                      <w:r>
                        <w:rPr>
                          <w:rFonts w:hint="eastAsia"/>
                        </w:rPr>
                        <w:t xml:space="preserve"> 居民身份证复印件粘贴处</w:t>
                      </w:r>
                    </w:p>
                    <w:p w14:paraId="2BB6BB12">
                      <w:pPr>
                        <w:ind w:firstLine="1050" w:firstLineChars="500"/>
                        <w:jc w:val="left"/>
                      </w:pPr>
                    </w:p>
                    <w:p w14:paraId="3FB33960">
                      <w:pPr>
                        <w:ind w:firstLine="1785" w:firstLineChars="850"/>
                        <w:jc w:val="left"/>
                      </w:pPr>
                      <w:r>
                        <w:rPr>
                          <w:rFonts w:hint="eastAsia"/>
                        </w:rPr>
                        <w:t>（正面）</w:t>
                      </w:r>
                    </w:p>
                    <w:p w14:paraId="07D35BD9">
                      <w:pPr>
                        <w:ind w:firstLine="1050" w:firstLineChars="500"/>
                        <w:jc w:val="left"/>
                      </w:pPr>
                    </w:p>
                    <w:p w14:paraId="64876ACD">
                      <w:pPr>
                        <w:jc w:val="left"/>
                      </w:pPr>
                    </w:p>
                  </w:txbxContent>
                </v:textbox>
              </v:rect>
            </w:pict>
          </mc:Fallback>
        </mc:AlternateContent>
      </w:r>
    </w:p>
    <w:p w14:paraId="2C5F303A">
      <w:pPr>
        <w:spacing w:line="500" w:lineRule="exact"/>
        <w:rPr>
          <w:rFonts w:ascii="宋体"/>
          <w:b/>
          <w:bCs/>
        </w:rPr>
      </w:pPr>
    </w:p>
    <w:p w14:paraId="54984997">
      <w:pPr>
        <w:spacing w:line="500" w:lineRule="exact"/>
        <w:rPr>
          <w:rFonts w:ascii="宋体"/>
          <w:b/>
          <w:bCs/>
        </w:rPr>
      </w:pPr>
    </w:p>
    <w:p w14:paraId="08569F4B">
      <w:pPr>
        <w:spacing w:line="500" w:lineRule="exact"/>
        <w:rPr>
          <w:rFonts w:ascii="宋体"/>
          <w:b/>
          <w:bCs/>
        </w:rPr>
      </w:pPr>
    </w:p>
    <w:p w14:paraId="5DBA3279">
      <w:pPr>
        <w:spacing w:line="500" w:lineRule="exact"/>
        <w:rPr>
          <w:rFonts w:ascii="宋体"/>
          <w:b/>
          <w:bCs/>
        </w:rPr>
      </w:pPr>
    </w:p>
    <w:p w14:paraId="60BA9824">
      <w:pPr>
        <w:spacing w:line="500" w:lineRule="exact"/>
        <w:rPr>
          <w:rFonts w:ascii="宋体"/>
          <w:b/>
          <w:bCs/>
        </w:rPr>
      </w:pPr>
    </w:p>
    <w:p w14:paraId="7E674655">
      <w:pPr>
        <w:spacing w:line="500" w:lineRule="exact"/>
        <w:rPr>
          <w:rFonts w:ascii="宋体"/>
          <w:b/>
          <w:bCs/>
        </w:rPr>
      </w:pPr>
      <w:r>
        <w:rPr>
          <w:rFonts w:hint="eastAsia" w:ascii="宋体"/>
          <w:b/>
          <w:bCs/>
        </w:rPr>
        <w:t xml:space="preserve">                         </w:t>
      </w:r>
    </w:p>
    <w:p w14:paraId="300ABB7A">
      <w:pPr>
        <w:spacing w:line="360" w:lineRule="auto"/>
        <w:ind w:firstLine="539" w:firstLineChars="257"/>
      </w:pPr>
    </w:p>
    <w:p w14:paraId="60C18D47">
      <w:pPr>
        <w:spacing w:line="360" w:lineRule="auto"/>
        <w:ind w:firstLine="539" w:firstLineChars="257"/>
      </w:pPr>
      <w:r>
        <w:rPr>
          <w:rFonts w:hint="eastAsia"/>
        </w:rPr>
        <w:t>单位名称：（公章）</w:t>
      </w:r>
      <w:r>
        <w:rPr>
          <w:rFonts w:hint="eastAsia"/>
          <w:u w:val="single"/>
        </w:rPr>
        <w:t xml:space="preserve">                                         </w:t>
      </w:r>
    </w:p>
    <w:p w14:paraId="6A98BDD8">
      <w:pPr>
        <w:spacing w:line="360" w:lineRule="auto"/>
        <w:ind w:firstLine="539" w:firstLineChars="257"/>
      </w:pPr>
    </w:p>
    <w:p w14:paraId="4B556DCF">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02700F72">
      <w:pPr>
        <w:ind w:firstLine="2249" w:firstLineChars="800"/>
        <w:rPr>
          <w:b/>
          <w:bCs/>
          <w:sz w:val="28"/>
        </w:rPr>
      </w:pPr>
    </w:p>
    <w:p w14:paraId="1FEB2595">
      <w:pPr>
        <w:ind w:firstLine="2249" w:firstLineChars="800"/>
        <w:rPr>
          <w:b/>
          <w:bCs/>
          <w:sz w:val="28"/>
        </w:rPr>
      </w:pPr>
    </w:p>
    <w:p w14:paraId="310F0F36">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30F7EA47">
      <w:pPr>
        <w:jc w:val="center"/>
        <w:rPr>
          <w:b/>
          <w:bCs/>
          <w:sz w:val="28"/>
        </w:rPr>
      </w:pPr>
    </w:p>
    <w:p w14:paraId="2C37BCE7">
      <w:pPr>
        <w:jc w:val="center"/>
        <w:rPr>
          <w:b/>
          <w:bCs/>
          <w:sz w:val="28"/>
        </w:rPr>
      </w:pPr>
      <w:r>
        <w:rPr>
          <w:rFonts w:hint="eastAsia"/>
          <w:b/>
          <w:bCs/>
          <w:sz w:val="28"/>
        </w:rPr>
        <w:t>法定代表人（负责人）授权委托书</w:t>
      </w:r>
      <w:r>
        <w:rPr>
          <w:rFonts w:hint="eastAsia" w:ascii="宋体" w:hAnsi="宋体"/>
          <w:b/>
          <w:sz w:val="30"/>
          <w:szCs w:val="30"/>
        </w:rPr>
        <w:t>（参考）</w:t>
      </w:r>
    </w:p>
    <w:p w14:paraId="63E344F6"/>
    <w:p w14:paraId="56F4D190">
      <w:pPr>
        <w:rPr>
          <w:b/>
          <w:bCs/>
        </w:rPr>
      </w:pPr>
      <w:r>
        <w:rPr>
          <w:rFonts w:hint="eastAsia"/>
        </w:rPr>
        <w:t>深圳市中正招标有限公司</w:t>
      </w:r>
      <w:r>
        <w:rPr>
          <w:rFonts w:hint="eastAsia"/>
          <w:b/>
          <w:bCs/>
        </w:rPr>
        <w:t>：</w:t>
      </w:r>
    </w:p>
    <w:p w14:paraId="1250B9C6">
      <w:pPr>
        <w:ind w:firstLine="630"/>
      </w:pPr>
    </w:p>
    <w:p w14:paraId="1D0DA3B6">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E466FFC">
      <w:pPr>
        <w:adjustRightInd w:val="0"/>
        <w:snapToGrid w:val="0"/>
        <w:spacing w:line="360" w:lineRule="auto"/>
        <w:ind w:firstLine="629"/>
      </w:pPr>
    </w:p>
    <w:p w14:paraId="6EB98D8D">
      <w:pPr>
        <w:adjustRightInd w:val="0"/>
        <w:snapToGrid w:val="0"/>
        <w:spacing w:line="360" w:lineRule="auto"/>
        <w:ind w:firstLine="629"/>
        <w:rPr>
          <w:b/>
          <w:bCs/>
        </w:rPr>
      </w:pPr>
      <w:r>
        <w:rPr>
          <w:rFonts w:hint="eastAsia"/>
          <w:b/>
          <w:bCs/>
        </w:rPr>
        <w:t>附授权代表情况：</w:t>
      </w:r>
    </w:p>
    <w:p w14:paraId="1F956A68">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38F70A8B">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5BAFB828">
      <w:pPr>
        <w:adjustRightInd w:val="0"/>
        <w:snapToGrid w:val="0"/>
        <w:spacing w:line="360" w:lineRule="auto"/>
        <w:ind w:firstLine="629"/>
      </w:pPr>
      <w:r>
        <w:rPr>
          <w:rFonts w:hint="eastAsia"/>
        </w:rPr>
        <w:t>职务：</w:t>
      </w:r>
    </w:p>
    <w:p w14:paraId="55697EAD">
      <w:pPr>
        <w:adjustRightInd w:val="0"/>
        <w:snapToGrid w:val="0"/>
        <w:spacing w:line="360" w:lineRule="auto"/>
        <w:ind w:firstLine="629"/>
      </w:pPr>
      <w:r>
        <w:rPr>
          <w:rFonts w:hint="eastAsia"/>
        </w:rPr>
        <w:t>身份证号码：</w:t>
      </w:r>
    </w:p>
    <w:p w14:paraId="47C7DFC0">
      <w:pPr>
        <w:adjustRightInd w:val="0"/>
        <w:snapToGrid w:val="0"/>
        <w:spacing w:line="360" w:lineRule="auto"/>
        <w:ind w:firstLine="629"/>
        <w:rPr>
          <w:b/>
          <w:bCs/>
        </w:rPr>
      </w:pPr>
      <w:r>
        <w:rPr>
          <w:rFonts w:hint="eastAsia"/>
        </w:rPr>
        <w:t>邮编：</w:t>
      </w:r>
      <w:r>
        <w:rPr>
          <w:rFonts w:hint="eastAsia"/>
          <w:b/>
          <w:bCs/>
        </w:rPr>
        <w:t xml:space="preserve"> </w:t>
      </w:r>
    </w:p>
    <w:p w14:paraId="37756CAC">
      <w:pPr>
        <w:adjustRightInd w:val="0"/>
        <w:snapToGrid w:val="0"/>
        <w:spacing w:line="360" w:lineRule="auto"/>
        <w:ind w:firstLine="629"/>
      </w:pPr>
      <w:r>
        <w:rPr>
          <w:rFonts w:hint="eastAsia"/>
        </w:rPr>
        <w:t>通讯地址：</w:t>
      </w:r>
      <w:r>
        <w:rPr>
          <w:rFonts w:hint="eastAsia"/>
          <w:b/>
          <w:bCs/>
        </w:rPr>
        <w:t xml:space="preserve"> </w:t>
      </w:r>
    </w:p>
    <w:p w14:paraId="065C684B">
      <w:pPr>
        <w:adjustRightInd w:val="0"/>
        <w:snapToGrid w:val="0"/>
        <w:spacing w:line="360" w:lineRule="auto"/>
        <w:ind w:firstLine="629"/>
      </w:pPr>
      <w:r>
        <w:rPr>
          <w:rFonts w:hint="eastAsia"/>
        </w:rPr>
        <w:t>电话：</w:t>
      </w:r>
    </w:p>
    <w:p w14:paraId="6E8191A1">
      <w:pPr>
        <w:adjustRightInd w:val="0"/>
        <w:snapToGrid w:val="0"/>
        <w:spacing w:line="360" w:lineRule="auto"/>
        <w:ind w:firstLine="629"/>
      </w:pPr>
      <w:r>
        <w:rPr>
          <w:rFonts w:hint="eastAsia"/>
        </w:rPr>
        <w:t xml:space="preserve"> </w:t>
      </w:r>
    </w:p>
    <w:p w14:paraId="2F006823">
      <w:pPr>
        <w:ind w:firstLine="630"/>
      </w:pPr>
      <w:r>
        <w:rPr>
          <w:rFonts w:hint="eastAsia"/>
        </w:rPr>
        <w:t>单位名称：（公章）</w:t>
      </w:r>
    </w:p>
    <w:p w14:paraId="5A2565E5">
      <w:pPr>
        <w:ind w:firstLine="630"/>
      </w:pPr>
    </w:p>
    <w:p w14:paraId="04673E9C">
      <w:pPr>
        <w:ind w:firstLine="630"/>
      </w:pPr>
      <w:r>
        <w:rPr>
          <w:rFonts w:hint="eastAsia"/>
        </w:rPr>
        <w:t>法定代表人（负责人）：（</w:t>
      </w:r>
      <w:r>
        <w:rPr>
          <w:snapToGrid w:val="0"/>
          <w:kern w:val="0"/>
        </w:rPr>
        <w:t>签字</w:t>
      </w:r>
      <w:r>
        <w:rPr>
          <w:rFonts w:hint="eastAsia"/>
        </w:rPr>
        <w:t>）</w:t>
      </w:r>
    </w:p>
    <w:p w14:paraId="21B26CDF">
      <w:pPr>
        <w:ind w:firstLine="630"/>
      </w:pPr>
    </w:p>
    <w:p w14:paraId="00BEDF15">
      <w:pPr>
        <w:ind w:firstLine="630"/>
      </w:pPr>
      <w:r>
        <w:rPr>
          <w:rFonts w:hint="eastAsia"/>
        </w:rPr>
        <w:t>授权代表：（</w:t>
      </w:r>
      <w:r>
        <w:rPr>
          <w:snapToGrid w:val="0"/>
          <w:kern w:val="0"/>
        </w:rPr>
        <w:t>签字</w:t>
      </w:r>
      <w:r>
        <w:rPr>
          <w:rFonts w:hint="eastAsia"/>
        </w:rPr>
        <w:t>）</w:t>
      </w:r>
    </w:p>
    <w:p w14:paraId="4CF26FA4">
      <w:pPr>
        <w:ind w:firstLine="630"/>
      </w:pPr>
    </w:p>
    <w:p w14:paraId="7C8BCC0D">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71ABEC4B">
      <w:pPr>
        <w:spacing w:line="440" w:lineRule="exact"/>
        <w:rPr>
          <w:rFonts w:ascii="黑体" w:eastAsia="黑体"/>
        </w:rPr>
      </w:pPr>
      <w:bookmarkStart w:id="65"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1A4B26">
                            <w:pPr>
                              <w:ind w:firstLine="1260" w:firstLineChars="600"/>
                            </w:pPr>
                            <w:r>
                              <w:rPr>
                                <w:rFonts w:hint="eastAsia"/>
                              </w:rPr>
                              <w:t>被授权人（授权代表）</w:t>
                            </w:r>
                          </w:p>
                          <w:p w14:paraId="7C8B495F">
                            <w:pPr>
                              <w:ind w:firstLine="1050" w:firstLineChars="500"/>
                            </w:pPr>
                            <w:r>
                              <w:rPr>
                                <w:rFonts w:hint="eastAsia"/>
                              </w:rPr>
                              <w:t>居民身份证复印件粘贴处</w:t>
                            </w:r>
                          </w:p>
                          <w:p w14:paraId="6A64FF15">
                            <w:pPr>
                              <w:ind w:firstLine="1050" w:firstLineChars="500"/>
                            </w:pPr>
                          </w:p>
                          <w:p w14:paraId="16B3A78D">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3B1A4B26">
                      <w:pPr>
                        <w:ind w:firstLine="1260" w:firstLineChars="600"/>
                      </w:pPr>
                      <w:r>
                        <w:rPr>
                          <w:rFonts w:hint="eastAsia"/>
                        </w:rPr>
                        <w:t>被授权人（授权代表）</w:t>
                      </w:r>
                    </w:p>
                    <w:p w14:paraId="7C8B495F">
                      <w:pPr>
                        <w:ind w:firstLine="1050" w:firstLineChars="500"/>
                      </w:pPr>
                      <w:r>
                        <w:rPr>
                          <w:rFonts w:hint="eastAsia"/>
                        </w:rPr>
                        <w:t>居民身份证复印件粘贴处</w:t>
                      </w:r>
                    </w:p>
                    <w:p w14:paraId="6A64FF15">
                      <w:pPr>
                        <w:ind w:firstLine="1050" w:firstLineChars="500"/>
                      </w:pPr>
                    </w:p>
                    <w:p w14:paraId="16B3A78D">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8BC050">
                            <w:pPr>
                              <w:ind w:firstLine="1260" w:firstLineChars="600"/>
                            </w:pPr>
                            <w:r>
                              <w:rPr>
                                <w:rFonts w:hint="eastAsia"/>
                              </w:rPr>
                              <w:t>被授权人（授权代表）</w:t>
                            </w:r>
                          </w:p>
                          <w:p w14:paraId="00CD22F3">
                            <w:pPr>
                              <w:ind w:firstLine="1050" w:firstLineChars="500"/>
                            </w:pPr>
                            <w:r>
                              <w:rPr>
                                <w:rFonts w:hint="eastAsia"/>
                              </w:rPr>
                              <w:t>居民身份证复印件粘贴处</w:t>
                            </w:r>
                          </w:p>
                          <w:p w14:paraId="64A922A2">
                            <w:pPr>
                              <w:ind w:firstLine="1050" w:firstLineChars="500"/>
                            </w:pPr>
                          </w:p>
                          <w:p w14:paraId="14E79A58">
                            <w:pPr>
                              <w:ind w:firstLine="1785" w:firstLineChars="850"/>
                            </w:pPr>
                            <w:r>
                              <w:rPr>
                                <w:rFonts w:hint="eastAsia"/>
                              </w:rPr>
                              <w:t>（反面）</w:t>
                            </w:r>
                          </w:p>
                          <w:p w14:paraId="6132606F"/>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5F8BC050">
                      <w:pPr>
                        <w:ind w:firstLine="1260" w:firstLineChars="600"/>
                      </w:pPr>
                      <w:r>
                        <w:rPr>
                          <w:rFonts w:hint="eastAsia"/>
                        </w:rPr>
                        <w:t>被授权人（授权代表）</w:t>
                      </w:r>
                    </w:p>
                    <w:p w14:paraId="00CD22F3">
                      <w:pPr>
                        <w:ind w:firstLine="1050" w:firstLineChars="500"/>
                      </w:pPr>
                      <w:r>
                        <w:rPr>
                          <w:rFonts w:hint="eastAsia"/>
                        </w:rPr>
                        <w:t>居民身份证复印件粘贴处</w:t>
                      </w:r>
                    </w:p>
                    <w:p w14:paraId="64A922A2">
                      <w:pPr>
                        <w:ind w:firstLine="1050" w:firstLineChars="500"/>
                      </w:pPr>
                    </w:p>
                    <w:p w14:paraId="14E79A58">
                      <w:pPr>
                        <w:ind w:firstLine="1785" w:firstLineChars="850"/>
                      </w:pPr>
                      <w:r>
                        <w:rPr>
                          <w:rFonts w:hint="eastAsia"/>
                        </w:rPr>
                        <w:t>（反面）</w:t>
                      </w:r>
                    </w:p>
                    <w:p w14:paraId="6132606F"/>
                  </w:txbxContent>
                </v:textbox>
              </v:rect>
            </w:pict>
          </mc:Fallback>
        </mc:AlternateContent>
      </w:r>
      <w:bookmarkEnd w:id="65"/>
    </w:p>
    <w:p w14:paraId="5D223ED9">
      <w:pPr>
        <w:spacing w:line="440" w:lineRule="exact"/>
        <w:rPr>
          <w:rFonts w:ascii="黑体" w:eastAsia="黑体"/>
        </w:rPr>
      </w:pPr>
    </w:p>
    <w:p w14:paraId="18C5F169">
      <w:pPr>
        <w:spacing w:line="440" w:lineRule="exact"/>
        <w:rPr>
          <w:rFonts w:ascii="黑体" w:eastAsia="黑体"/>
        </w:rPr>
      </w:pPr>
    </w:p>
    <w:p w14:paraId="6CD4315F">
      <w:pPr>
        <w:spacing w:line="440" w:lineRule="exact"/>
        <w:rPr>
          <w:rFonts w:ascii="黑体" w:eastAsia="黑体"/>
        </w:rPr>
      </w:pPr>
    </w:p>
    <w:p w14:paraId="71EE9B4C">
      <w:pPr>
        <w:spacing w:line="440" w:lineRule="exact"/>
        <w:rPr>
          <w:rFonts w:ascii="黑体" w:eastAsia="黑体"/>
        </w:rPr>
      </w:pPr>
    </w:p>
    <w:p w14:paraId="409089AB">
      <w:pPr>
        <w:tabs>
          <w:tab w:val="left" w:pos="5115"/>
        </w:tabs>
        <w:spacing w:line="440" w:lineRule="exact"/>
        <w:rPr>
          <w:rFonts w:ascii="黑体" w:eastAsia="黑体"/>
        </w:rPr>
      </w:pPr>
      <w:r>
        <w:rPr>
          <w:rFonts w:ascii="黑体" w:eastAsia="黑体"/>
        </w:rPr>
        <w:tab/>
      </w:r>
    </w:p>
    <w:p w14:paraId="4092C314">
      <w:pPr>
        <w:spacing w:line="440" w:lineRule="exact"/>
        <w:rPr>
          <w:rFonts w:ascii="黑体" w:eastAsia="黑体"/>
        </w:rPr>
      </w:pPr>
    </w:p>
    <w:p w14:paraId="65050B35">
      <w:pPr>
        <w:adjustRightInd w:val="0"/>
        <w:snapToGrid w:val="0"/>
        <w:spacing w:line="300" w:lineRule="auto"/>
        <w:ind w:firstLine="5008" w:firstLineChars="2385"/>
      </w:pPr>
    </w:p>
    <w:p w14:paraId="08CE1F2C">
      <w:pPr>
        <w:adjustRightInd w:val="0"/>
        <w:snapToGrid w:val="0"/>
        <w:spacing w:line="300" w:lineRule="auto"/>
      </w:pPr>
    </w:p>
    <w:p w14:paraId="4DDD4EBF">
      <w:pPr>
        <w:adjustRightInd w:val="0"/>
        <w:snapToGrid w:val="0"/>
        <w:spacing w:line="300" w:lineRule="auto"/>
      </w:pPr>
    </w:p>
    <w:p w14:paraId="68C91B14">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2D5CCFC3">
      <w:pPr>
        <w:tabs>
          <w:tab w:val="left" w:pos="720"/>
        </w:tabs>
        <w:adjustRightInd w:val="0"/>
        <w:snapToGrid w:val="0"/>
        <w:spacing w:line="300" w:lineRule="auto"/>
      </w:pPr>
    </w:p>
    <w:p w14:paraId="4A010197">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61D72DA0">
      <w:pPr>
        <w:tabs>
          <w:tab w:val="left" w:pos="720"/>
        </w:tabs>
        <w:adjustRightInd w:val="0"/>
        <w:snapToGrid w:val="0"/>
        <w:spacing w:line="300" w:lineRule="auto"/>
        <w:rPr>
          <w:b/>
          <w:snapToGrid w:val="0"/>
          <w:kern w:val="0"/>
          <w:sz w:val="28"/>
        </w:rPr>
      </w:pPr>
    </w:p>
    <w:p w14:paraId="479C2DDA">
      <w:pPr>
        <w:pStyle w:val="5"/>
        <w:tabs>
          <w:tab w:val="left" w:pos="371"/>
        </w:tabs>
        <w:spacing w:before="120" w:after="120"/>
        <w:ind w:left="-1" w:leftChars="-1" w:hanging="1"/>
        <w:jc w:val="center"/>
        <w:rPr>
          <w:rFonts w:asciiTheme="minorEastAsia" w:hAnsiTheme="minorEastAsia" w:eastAsiaTheme="minorEastAsia"/>
        </w:rPr>
      </w:pPr>
      <w:bookmarkStart w:id="66"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6"/>
    </w:p>
    <w:p w14:paraId="5E97C4B2">
      <w:pPr>
        <w:adjustRightInd w:val="0"/>
        <w:snapToGrid w:val="0"/>
        <w:spacing w:line="312" w:lineRule="auto"/>
      </w:pPr>
    </w:p>
    <w:p w14:paraId="67B2BF96">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AB748B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07D8D394">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204882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6D148FC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CB1C5D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58D681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2AFDEBC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7C856D1D">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0E409B4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2A09A18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31977011">
      <w:pPr>
        <w:adjustRightInd w:val="0"/>
        <w:snapToGrid w:val="0"/>
        <w:spacing w:line="360" w:lineRule="auto"/>
        <w:ind w:firstLine="600"/>
      </w:pPr>
    </w:p>
    <w:p w14:paraId="5C73C9EF">
      <w:pPr>
        <w:adjustRightInd w:val="0"/>
        <w:snapToGrid w:val="0"/>
        <w:spacing w:line="360" w:lineRule="auto"/>
        <w:ind w:firstLine="426"/>
      </w:pPr>
      <w:r>
        <w:t>单    位： （盖章）</w:t>
      </w:r>
    </w:p>
    <w:p w14:paraId="5DC073B3">
      <w:pPr>
        <w:adjustRightInd w:val="0"/>
        <w:snapToGrid w:val="0"/>
        <w:spacing w:line="360" w:lineRule="auto"/>
        <w:ind w:firstLine="426"/>
      </w:pPr>
      <w:r>
        <w:t xml:space="preserve">地    址： </w:t>
      </w:r>
    </w:p>
    <w:p w14:paraId="45660694">
      <w:pPr>
        <w:adjustRightInd w:val="0"/>
        <w:snapToGrid w:val="0"/>
        <w:spacing w:line="360" w:lineRule="auto"/>
        <w:ind w:firstLine="426"/>
      </w:pPr>
      <w:r>
        <w:t xml:space="preserve">电    话： </w:t>
      </w:r>
    </w:p>
    <w:p w14:paraId="221D1841">
      <w:pPr>
        <w:adjustRightInd w:val="0"/>
        <w:snapToGrid w:val="0"/>
        <w:spacing w:line="360" w:lineRule="auto"/>
        <w:ind w:firstLine="426"/>
      </w:pPr>
      <w:r>
        <w:t>传    真：</w:t>
      </w:r>
    </w:p>
    <w:p w14:paraId="305EEA51">
      <w:pPr>
        <w:adjustRightInd w:val="0"/>
        <w:snapToGrid w:val="0"/>
        <w:spacing w:line="360" w:lineRule="auto"/>
        <w:ind w:firstLine="426"/>
      </w:pPr>
      <w:r>
        <w:t>邮    编：</w:t>
      </w:r>
    </w:p>
    <w:p w14:paraId="1C39E48B">
      <w:pPr>
        <w:adjustRightInd w:val="0"/>
        <w:snapToGrid w:val="0"/>
        <w:spacing w:line="360" w:lineRule="auto"/>
        <w:ind w:firstLine="426"/>
      </w:pPr>
      <w:r>
        <w:t xml:space="preserve">联 系 人： </w:t>
      </w:r>
    </w:p>
    <w:p w14:paraId="06AF7983">
      <w:pPr>
        <w:adjustRightInd w:val="0"/>
        <w:snapToGrid w:val="0"/>
        <w:spacing w:line="360" w:lineRule="auto"/>
        <w:ind w:firstLine="600"/>
      </w:pPr>
    </w:p>
    <w:p w14:paraId="045706AF">
      <w:pPr>
        <w:adjustRightInd w:val="0"/>
        <w:snapToGrid w:val="0"/>
        <w:spacing w:line="360" w:lineRule="auto"/>
        <w:ind w:firstLine="600"/>
        <w:jc w:val="right"/>
      </w:pPr>
      <w:r>
        <w:rPr>
          <w:rFonts w:hint="eastAsia"/>
        </w:rPr>
        <w:t>年     月    日</w:t>
      </w:r>
    </w:p>
    <w:p w14:paraId="12FE9574">
      <w:pPr>
        <w:adjustRightInd w:val="0"/>
        <w:snapToGrid w:val="0"/>
        <w:spacing w:line="360" w:lineRule="auto"/>
        <w:ind w:firstLine="600"/>
        <w:jc w:val="right"/>
      </w:pPr>
    </w:p>
    <w:p w14:paraId="54F3AEA8">
      <w:pPr>
        <w:adjustRightInd w:val="0"/>
        <w:spacing w:line="300" w:lineRule="auto"/>
        <w:ind w:hanging="2"/>
        <w:jc w:val="center"/>
        <w:rPr>
          <w:b/>
          <w:snapToGrid w:val="0"/>
          <w:kern w:val="0"/>
          <w:sz w:val="28"/>
        </w:rPr>
      </w:pPr>
    </w:p>
    <w:p w14:paraId="4CEDC1D9">
      <w:pPr>
        <w:tabs>
          <w:tab w:val="left" w:pos="371"/>
        </w:tabs>
        <w:spacing w:before="120" w:after="120"/>
        <w:ind w:left="-1" w:leftChars="-1" w:hanging="1"/>
        <w:jc w:val="center"/>
        <w:rPr>
          <w:rFonts w:asciiTheme="minorEastAsia" w:hAnsiTheme="minorEastAsia" w:eastAsiaTheme="minorEastAsia"/>
          <w:sz w:val="24"/>
        </w:rPr>
      </w:pPr>
    </w:p>
    <w:p w14:paraId="09012C45">
      <w:pPr>
        <w:tabs>
          <w:tab w:val="left" w:pos="371"/>
        </w:tabs>
        <w:spacing w:before="120" w:after="120"/>
        <w:ind w:left="-1" w:leftChars="-1" w:hanging="1"/>
        <w:jc w:val="center"/>
        <w:rPr>
          <w:rFonts w:asciiTheme="minorEastAsia" w:hAnsiTheme="minorEastAsia" w:eastAsiaTheme="minorEastAsia"/>
          <w:sz w:val="24"/>
        </w:rPr>
      </w:pPr>
    </w:p>
    <w:p w14:paraId="66070A7A">
      <w:pPr>
        <w:pStyle w:val="5"/>
        <w:tabs>
          <w:tab w:val="left" w:pos="371"/>
        </w:tabs>
        <w:spacing w:before="120" w:after="120"/>
        <w:ind w:left="-1" w:leftChars="-1" w:hanging="1"/>
        <w:jc w:val="center"/>
        <w:rPr>
          <w:rFonts w:asciiTheme="minorEastAsia" w:hAnsiTheme="minorEastAsia" w:eastAsiaTheme="minorEastAsia"/>
        </w:rPr>
      </w:pPr>
      <w:bookmarkStart w:id="67" w:name="_Toc135293185"/>
      <w:r>
        <w:rPr>
          <w:rFonts w:hint="eastAsia" w:asciiTheme="minorEastAsia" w:hAnsiTheme="minorEastAsia" w:eastAsiaTheme="minorEastAsia"/>
        </w:rPr>
        <w:t>格式4  评分中涉及的承诺及声明函</w:t>
      </w:r>
      <w:bookmarkEnd w:id="67"/>
    </w:p>
    <w:p w14:paraId="627CA59B">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3"/>
        <w:rPr>
          <w:rFonts w:ascii="仿宋" w:hAnsi="仿宋" w:eastAsia="仿宋"/>
          <w:b/>
          <w:bCs/>
          <w:kern w:val="0"/>
          <w:sz w:val="25"/>
          <w:szCs w:val="25"/>
        </w:rPr>
      </w:pPr>
      <w:bookmarkStart w:id="68" w:name="_Toc44691397"/>
      <w:bookmarkStart w:id="69" w:name="_Toc44691165"/>
      <w:bookmarkStart w:id="70" w:name="_Toc44690433"/>
      <w:bookmarkStart w:id="71" w:name="_Toc135293186"/>
      <w:bookmarkStart w:id="72" w:name="_Toc44690706"/>
      <w:r>
        <w:rPr>
          <w:rFonts w:hint="eastAsia" w:ascii="仿宋" w:hAnsi="仿宋" w:eastAsia="仿宋"/>
          <w:b/>
          <w:bCs/>
          <w:kern w:val="0"/>
          <w:sz w:val="25"/>
          <w:szCs w:val="25"/>
        </w:rPr>
        <w:t>填写指引：</w:t>
      </w:r>
    </w:p>
    <w:p w14:paraId="2C6C336C">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3662D91E">
      <w:pPr>
        <w:keepNext w:val="0"/>
        <w:keepLines w:val="0"/>
        <w:pageBreakBefore w:val="0"/>
        <w:widowControl w:val="0"/>
        <w:kinsoku/>
        <w:wordWrap/>
        <w:overflowPunct/>
        <w:topLinePunct w:val="0"/>
        <w:autoSpaceDE/>
        <w:autoSpaceDN/>
        <w:bidi w:val="0"/>
        <w:adjustRightInd/>
        <w:snapToGrid w:val="0"/>
        <w:spacing w:line="360" w:lineRule="auto"/>
        <w:ind w:firstLine="555"/>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420E2A87">
      <w:pPr>
        <w:keepNext w:val="0"/>
        <w:keepLines w:val="0"/>
        <w:pageBreakBefore w:val="0"/>
        <w:widowControl w:val="0"/>
        <w:kinsoku/>
        <w:wordWrap/>
        <w:overflowPunct/>
        <w:topLinePunct w:val="0"/>
        <w:autoSpaceDE/>
        <w:autoSpaceDN/>
        <w:bidi w:val="0"/>
        <w:adjustRightInd/>
        <w:snapToGrid w:val="0"/>
        <w:spacing w:line="360" w:lineRule="auto"/>
        <w:ind w:firstLine="555"/>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5307EDCC">
      <w:pPr>
        <w:keepNext w:val="0"/>
        <w:keepLines w:val="0"/>
        <w:pageBreakBefore w:val="0"/>
        <w:widowControl w:val="0"/>
        <w:kinsoku/>
        <w:wordWrap/>
        <w:overflowPunct/>
        <w:topLinePunct w:val="0"/>
        <w:autoSpaceDE/>
        <w:autoSpaceDN/>
        <w:bidi w:val="0"/>
        <w:adjustRightInd/>
        <w:snapToGrid w:val="0"/>
        <w:spacing w:line="360" w:lineRule="auto"/>
        <w:ind w:firstLine="555"/>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)《关于印发中小企业划型标准规定的通知》（工信部联企业〔2011〕300 号）</w:t>
      </w:r>
    </w:p>
    <w:p w14:paraId="690E6C2C">
      <w:pPr>
        <w:keepNext w:val="0"/>
        <w:keepLines w:val="0"/>
        <w:pageBreakBefore w:val="0"/>
        <w:widowControl w:val="0"/>
        <w:kinsoku/>
        <w:wordWrap/>
        <w:overflowPunct/>
        <w:topLinePunct w:val="0"/>
        <w:autoSpaceDE/>
        <w:autoSpaceDN/>
        <w:bidi w:val="0"/>
        <w:adjustRightInd/>
        <w:snapToGrid w:val="0"/>
        <w:spacing w:line="360" w:lineRule="auto"/>
        <w:ind w:firstLine="555"/>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1984CEFC">
      <w:pPr>
        <w:keepNext w:val="0"/>
        <w:keepLines w:val="0"/>
        <w:pageBreakBefore w:val="0"/>
        <w:widowControl w:val="0"/>
        <w:kinsoku/>
        <w:wordWrap/>
        <w:overflowPunct/>
        <w:topLinePunct w:val="0"/>
        <w:autoSpaceDE/>
        <w:autoSpaceDN/>
        <w:bidi w:val="0"/>
        <w:adjustRightInd/>
        <w:snapToGrid w:val="0"/>
        <w:spacing w:line="360" w:lineRule="auto"/>
        <w:ind w:firstLine="555"/>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1A7BC4D">
      <w:pPr>
        <w:keepNext w:val="0"/>
        <w:keepLines w:val="0"/>
        <w:pageBreakBefore w:val="0"/>
        <w:widowControl w:val="0"/>
        <w:kinsoku/>
        <w:wordWrap/>
        <w:overflowPunct/>
        <w:topLinePunct w:val="0"/>
        <w:autoSpaceDE/>
        <w:autoSpaceDN/>
        <w:bidi w:val="0"/>
        <w:adjustRightInd/>
        <w:snapToGrid w:val="0"/>
        <w:spacing w:line="360" w:lineRule="auto"/>
        <w:ind w:firstLine="555"/>
        <w:jc w:val="left"/>
        <w:textAlignment w:val="auto"/>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7B51636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7B404CF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667AB10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7470563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7029F42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00CCEA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39EC1CE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1FD87CD8">
      <w:pPr>
        <w:keepNext w:val="0"/>
        <w:keepLines w:val="0"/>
        <w:pageBreakBefore w:val="0"/>
        <w:widowControl w:val="0"/>
        <w:kinsoku/>
        <w:wordWrap/>
        <w:overflowPunct/>
        <w:topLinePunct w:val="0"/>
        <w:autoSpaceDE/>
        <w:autoSpaceDN/>
        <w:bidi w:val="0"/>
        <w:adjustRightInd/>
        <w:snapToGrid w:val="0"/>
        <w:spacing w:line="360" w:lineRule="auto"/>
        <w:ind w:firstLine="424" w:firstLineChars="202"/>
        <w:jc w:val="left"/>
        <w:textAlignment w:val="auto"/>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3A79517B">
      <w:pPr>
        <w:keepNext w:val="0"/>
        <w:keepLines w:val="0"/>
        <w:pageBreakBefore w:val="0"/>
        <w:widowControl w:val="0"/>
        <w:kinsoku/>
        <w:wordWrap/>
        <w:overflowPunct/>
        <w:topLinePunct w:val="0"/>
        <w:autoSpaceDE/>
        <w:autoSpaceDN/>
        <w:bidi w:val="0"/>
        <w:adjustRightInd/>
        <w:snapToGrid w:val="0"/>
        <w:spacing w:line="360" w:lineRule="auto"/>
        <w:ind w:firstLine="426" w:firstLineChars="202"/>
        <w:jc w:val="left"/>
        <w:textAlignment w:val="auto"/>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2138659F">
      <w:pPr>
        <w:keepNext w:val="0"/>
        <w:keepLines w:val="0"/>
        <w:pageBreakBefore w:val="0"/>
        <w:widowControl w:val="0"/>
        <w:kinsoku/>
        <w:wordWrap/>
        <w:overflowPunct/>
        <w:topLinePunct w:val="0"/>
        <w:autoSpaceDE/>
        <w:autoSpaceDN/>
        <w:bidi w:val="0"/>
        <w:adjustRightInd/>
        <w:snapToGrid w:val="0"/>
        <w:spacing w:line="360" w:lineRule="auto"/>
        <w:ind w:firstLine="426" w:firstLineChars="202"/>
        <w:jc w:val="left"/>
        <w:textAlignment w:val="auto"/>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E34820E">
      <w:pPr>
        <w:pStyle w:val="7"/>
        <w:keepNext w:val="0"/>
        <w:keepLines w:val="0"/>
        <w:pageBreakBefore w:val="0"/>
        <w:widowControl w:val="0"/>
        <w:tabs>
          <w:tab w:val="left" w:pos="0"/>
        </w:tabs>
        <w:kinsoku/>
        <w:wordWrap/>
        <w:overflowPunct/>
        <w:topLinePunct w:val="0"/>
        <w:autoSpaceDE/>
        <w:autoSpaceDN/>
        <w:bidi w:val="0"/>
        <w:adjustRightInd/>
        <w:jc w:val="center"/>
        <w:textAlignment w:val="auto"/>
        <w:rPr>
          <w:rFonts w:ascii="宋体" w:hAnsi="宋体" w:eastAsia="宋体"/>
        </w:rPr>
      </w:pPr>
      <w:r>
        <w:rPr>
          <w:rFonts w:hint="eastAsia" w:ascii="宋体" w:hAnsi="宋体" w:eastAsia="宋体"/>
        </w:rPr>
        <w:t>中小企业声明函</w:t>
      </w:r>
    </w:p>
    <w:p w14:paraId="6811C2DC">
      <w:pPr>
        <w:pStyle w:val="22"/>
        <w:keepNext w:val="0"/>
        <w:keepLines w:val="0"/>
        <w:pageBreakBefore w:val="0"/>
        <w:widowControl w:val="0"/>
        <w:kinsoku/>
        <w:wordWrap/>
        <w:overflowPunct/>
        <w:topLinePunct w:val="0"/>
        <w:autoSpaceDE/>
        <w:autoSpaceDN/>
        <w:bidi w:val="0"/>
        <w:adjustRightInd/>
        <w:spacing w:line="302" w:lineRule="auto"/>
        <w:ind w:right="-1" w:firstLine="412"/>
        <w:textAlignment w:val="auto"/>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7DA8B8F3">
      <w:pPr>
        <w:pStyle w:val="22"/>
        <w:keepNext w:val="0"/>
        <w:keepLines w:val="0"/>
        <w:pageBreakBefore w:val="0"/>
        <w:widowControl w:val="0"/>
        <w:kinsoku/>
        <w:wordWrap/>
        <w:overflowPunct/>
        <w:topLinePunct w:val="0"/>
        <w:autoSpaceDE/>
        <w:autoSpaceDN/>
        <w:bidi w:val="0"/>
        <w:adjustRightInd/>
        <w:spacing w:line="302" w:lineRule="auto"/>
        <w:ind w:right="-1" w:firstLine="412"/>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D455FDB">
      <w:pPr>
        <w:pStyle w:val="22"/>
        <w:keepNext w:val="0"/>
        <w:keepLines w:val="0"/>
        <w:pageBreakBefore w:val="0"/>
        <w:widowControl w:val="0"/>
        <w:kinsoku/>
        <w:wordWrap/>
        <w:overflowPunct/>
        <w:topLinePunct w:val="0"/>
        <w:autoSpaceDE/>
        <w:autoSpaceDN/>
        <w:bidi w:val="0"/>
        <w:adjustRightInd/>
        <w:spacing w:line="302" w:lineRule="auto"/>
        <w:ind w:right="-1" w:firstLine="412"/>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5A7B2B9D">
      <w:pPr>
        <w:pStyle w:val="22"/>
        <w:keepNext w:val="0"/>
        <w:keepLines w:val="0"/>
        <w:pageBreakBefore w:val="0"/>
        <w:widowControl w:val="0"/>
        <w:kinsoku/>
        <w:wordWrap/>
        <w:overflowPunct/>
        <w:topLinePunct w:val="0"/>
        <w:autoSpaceDE/>
        <w:autoSpaceDN/>
        <w:bidi w:val="0"/>
        <w:adjustRightInd/>
        <w:spacing w:before="11"/>
        <w:ind w:right="-1" w:firstLine="424" w:firstLineChars="202"/>
        <w:textAlignment w:val="auto"/>
        <w:rPr>
          <w:rFonts w:asciiTheme="minorEastAsia" w:hAnsiTheme="minorEastAsia" w:eastAsiaTheme="minorEastAsia"/>
          <w:szCs w:val="21"/>
        </w:rPr>
      </w:pPr>
      <w:r>
        <w:rPr>
          <w:rFonts w:asciiTheme="minorEastAsia" w:hAnsiTheme="minorEastAsia" w:eastAsiaTheme="minorEastAsia"/>
          <w:szCs w:val="21"/>
        </w:rPr>
        <w:t>……</w:t>
      </w:r>
    </w:p>
    <w:p w14:paraId="46B23EB8">
      <w:pPr>
        <w:pStyle w:val="22"/>
        <w:keepNext w:val="0"/>
        <w:keepLines w:val="0"/>
        <w:pageBreakBefore w:val="0"/>
        <w:widowControl w:val="0"/>
        <w:kinsoku/>
        <w:wordWrap/>
        <w:overflowPunct/>
        <w:topLinePunct w:val="0"/>
        <w:autoSpaceDE/>
        <w:autoSpaceDN/>
        <w:bidi w:val="0"/>
        <w:adjustRightInd/>
        <w:spacing w:line="302" w:lineRule="auto"/>
        <w:ind w:right="-1" w:firstLine="412"/>
        <w:textAlignment w:val="auto"/>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43A29B67">
      <w:pPr>
        <w:pStyle w:val="22"/>
        <w:keepNext w:val="0"/>
        <w:keepLines w:val="0"/>
        <w:pageBreakBefore w:val="0"/>
        <w:widowControl w:val="0"/>
        <w:kinsoku/>
        <w:wordWrap/>
        <w:overflowPunct/>
        <w:topLinePunct w:val="0"/>
        <w:autoSpaceDE/>
        <w:autoSpaceDN/>
        <w:bidi w:val="0"/>
        <w:adjustRightInd/>
        <w:spacing w:line="302" w:lineRule="auto"/>
        <w:ind w:right="-1" w:firstLine="412"/>
        <w:textAlignment w:val="auto"/>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0A1FA80">
      <w:pPr>
        <w:pStyle w:val="22"/>
        <w:keepNext w:val="0"/>
        <w:keepLines w:val="0"/>
        <w:pageBreakBefore w:val="0"/>
        <w:widowControl w:val="0"/>
        <w:kinsoku/>
        <w:wordWrap/>
        <w:overflowPunct/>
        <w:topLinePunct w:val="0"/>
        <w:autoSpaceDE/>
        <w:autoSpaceDN/>
        <w:bidi w:val="0"/>
        <w:adjustRightInd/>
        <w:spacing w:line="302" w:lineRule="auto"/>
        <w:ind w:right="-1" w:firstLine="412"/>
        <w:textAlignment w:val="auto"/>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CF386E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szCs w:val="21"/>
        </w:rPr>
      </w:pPr>
    </w:p>
    <w:p w14:paraId="13DFF5D2">
      <w:pPr>
        <w:keepNext w:val="0"/>
        <w:keepLines w:val="0"/>
        <w:pageBreakBefore w:val="0"/>
        <w:widowControl w:val="0"/>
        <w:kinsoku/>
        <w:wordWrap/>
        <w:overflowPunct/>
        <w:topLinePunct w:val="0"/>
        <w:autoSpaceDE/>
        <w:autoSpaceDN/>
        <w:bidi w:val="0"/>
        <w:adjustRightInd/>
        <w:spacing w:line="360" w:lineRule="auto"/>
        <w:ind w:firstLine="420" w:firstLineChars="200"/>
        <w:jc w:val="right"/>
        <w:textAlignment w:val="auto"/>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2FA72AD">
      <w:pPr>
        <w:keepNext w:val="0"/>
        <w:keepLines w:val="0"/>
        <w:pageBreakBefore w:val="0"/>
        <w:widowControl w:val="0"/>
        <w:kinsoku/>
        <w:wordWrap/>
        <w:overflowPunct/>
        <w:topLinePunct w:val="0"/>
        <w:autoSpaceDE/>
        <w:autoSpaceDN/>
        <w:bidi w:val="0"/>
        <w:adjustRightInd/>
        <w:spacing w:line="360" w:lineRule="auto"/>
        <w:ind w:firstLine="420" w:firstLineChars="200"/>
        <w:jc w:val="right"/>
        <w:textAlignment w:val="auto"/>
        <w:rPr>
          <w:rFonts w:ascii="宋体" w:hAnsi="宋体"/>
          <w:szCs w:val="21"/>
        </w:rPr>
      </w:pPr>
      <w:r>
        <w:rPr>
          <w:rFonts w:hint="eastAsia" w:ascii="宋体" w:hAnsi="宋体"/>
          <w:szCs w:val="21"/>
        </w:rPr>
        <w:t>日期：</w:t>
      </w:r>
      <w:r>
        <w:rPr>
          <w:rFonts w:ascii="宋体" w:hAnsi="宋体"/>
          <w:szCs w:val="21"/>
        </w:rPr>
        <w:t>________________</w:t>
      </w:r>
    </w:p>
    <w:p w14:paraId="54E2C3F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备注：</w:t>
      </w:r>
    </w:p>
    <w:p w14:paraId="093E8F3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73891DC2">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ascii="宋体" w:hAnsi="宋体"/>
          <w:szCs w:val="21"/>
        </w:rPr>
      </w:pPr>
      <w:r>
        <w:rPr>
          <w:rFonts w:hint="eastAsia" w:ascii="宋体" w:hAnsi="宋体"/>
          <w:szCs w:val="21"/>
        </w:rPr>
        <w:t>2、从业人员、营业收入、资产总额填报上一年度数据，无上一年度数据的新成立企业可不填报。</w:t>
      </w:r>
    </w:p>
    <w:p w14:paraId="1BEB604C">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F273F2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p>
    <w:p w14:paraId="2658A4BA">
      <w:pPr>
        <w:pStyle w:val="7"/>
        <w:keepNext w:val="0"/>
        <w:keepLines w:val="0"/>
        <w:pageBreakBefore w:val="0"/>
        <w:widowControl w:val="0"/>
        <w:tabs>
          <w:tab w:val="left" w:pos="0"/>
        </w:tabs>
        <w:kinsoku/>
        <w:wordWrap/>
        <w:overflowPunct/>
        <w:topLinePunct w:val="0"/>
        <w:autoSpaceDE/>
        <w:autoSpaceDN/>
        <w:bidi w:val="0"/>
        <w:adjustRightInd/>
        <w:jc w:val="center"/>
        <w:textAlignment w:val="auto"/>
        <w:rPr>
          <w:rFonts w:ascii="宋体" w:hAnsi="宋体" w:eastAsia="宋体"/>
        </w:rPr>
      </w:pPr>
      <w:r>
        <w:rPr>
          <w:rFonts w:hint="eastAsia" w:ascii="宋体" w:hAnsi="宋体" w:eastAsia="宋体"/>
        </w:rPr>
        <w:t>监狱企业声明函</w:t>
      </w:r>
    </w:p>
    <w:p w14:paraId="2793DE0D">
      <w:pPr>
        <w:keepNext w:val="0"/>
        <w:keepLines w:val="0"/>
        <w:pageBreakBefore w:val="0"/>
        <w:widowControl w:val="0"/>
        <w:kinsoku/>
        <w:wordWrap/>
        <w:overflowPunct/>
        <w:topLinePunct w:val="0"/>
        <w:autoSpaceDE/>
        <w:autoSpaceDN/>
        <w:bidi w:val="0"/>
        <w:adjustRightInd/>
        <w:spacing w:after="60" w:line="360" w:lineRule="auto"/>
        <w:ind w:firstLine="420" w:firstLineChars="200"/>
        <w:textAlignment w:val="auto"/>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840D523">
      <w:pPr>
        <w:keepNext w:val="0"/>
        <w:keepLines w:val="0"/>
        <w:pageBreakBefore w:val="0"/>
        <w:widowControl w:val="0"/>
        <w:kinsoku/>
        <w:wordWrap/>
        <w:overflowPunct/>
        <w:topLinePunct w:val="0"/>
        <w:autoSpaceDE/>
        <w:autoSpaceDN/>
        <w:bidi w:val="0"/>
        <w:adjustRightInd/>
        <w:spacing w:after="60" w:line="360" w:lineRule="auto"/>
        <w:ind w:firstLine="420" w:firstLineChars="200"/>
        <w:textAlignment w:val="auto"/>
        <w:rPr>
          <w:rFonts w:ascii="宋体" w:hAnsi="宋体"/>
          <w:szCs w:val="21"/>
        </w:rPr>
      </w:pPr>
      <w:r>
        <w:rPr>
          <w:rFonts w:hint="eastAsia" w:ascii="宋体" w:hAnsi="宋体"/>
          <w:szCs w:val="21"/>
        </w:rPr>
        <w:t>本单位对上述声明的真实性负责。如有虚假，将依法承担相应责任。</w:t>
      </w:r>
    </w:p>
    <w:p w14:paraId="2EB23287">
      <w:pPr>
        <w:keepNext w:val="0"/>
        <w:keepLines w:val="0"/>
        <w:pageBreakBefore w:val="0"/>
        <w:widowControl w:val="0"/>
        <w:kinsoku/>
        <w:wordWrap/>
        <w:overflowPunct/>
        <w:topLinePunct w:val="0"/>
        <w:autoSpaceDE/>
        <w:autoSpaceDN/>
        <w:bidi w:val="0"/>
        <w:adjustRightInd/>
        <w:spacing w:line="360" w:lineRule="auto"/>
        <w:ind w:firstLine="420" w:firstLineChars="200"/>
        <w:jc w:val="right"/>
        <w:textAlignment w:val="auto"/>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4B0C11D">
      <w:pPr>
        <w:keepNext w:val="0"/>
        <w:keepLines w:val="0"/>
        <w:pageBreakBefore w:val="0"/>
        <w:widowControl w:val="0"/>
        <w:kinsoku/>
        <w:wordWrap/>
        <w:overflowPunct/>
        <w:topLinePunct w:val="0"/>
        <w:autoSpaceDE/>
        <w:autoSpaceDN/>
        <w:bidi w:val="0"/>
        <w:adjustRightInd/>
        <w:spacing w:line="360" w:lineRule="auto"/>
        <w:ind w:firstLine="420" w:firstLineChars="200"/>
        <w:jc w:val="right"/>
        <w:textAlignment w:val="auto"/>
        <w:rPr>
          <w:rFonts w:ascii="宋体" w:hAnsi="宋体"/>
          <w:szCs w:val="21"/>
        </w:rPr>
      </w:pPr>
      <w:r>
        <w:rPr>
          <w:rFonts w:hint="eastAsia" w:ascii="宋体" w:hAnsi="宋体"/>
          <w:szCs w:val="21"/>
        </w:rPr>
        <w:t>日期：</w:t>
      </w:r>
      <w:r>
        <w:rPr>
          <w:rFonts w:ascii="宋体" w:hAnsi="宋体"/>
          <w:szCs w:val="21"/>
        </w:rPr>
        <w:t>________________</w:t>
      </w:r>
    </w:p>
    <w:p w14:paraId="1B08B082">
      <w:pPr>
        <w:keepNext w:val="0"/>
        <w:keepLines w:val="0"/>
        <w:pageBreakBefore w:val="0"/>
        <w:widowControl w:val="0"/>
        <w:kinsoku/>
        <w:wordWrap/>
        <w:overflowPunct/>
        <w:topLinePunct w:val="0"/>
        <w:autoSpaceDE/>
        <w:autoSpaceDN/>
        <w:bidi w:val="0"/>
        <w:adjustRightInd/>
        <w:spacing w:line="360" w:lineRule="auto"/>
        <w:ind w:firstLine="645"/>
        <w:textAlignment w:val="auto"/>
        <w:rPr>
          <w:rFonts w:ascii="宋体"/>
          <w:b/>
          <w:szCs w:val="21"/>
        </w:rPr>
      </w:pPr>
      <w:r>
        <w:rPr>
          <w:rFonts w:hint="eastAsia" w:ascii="宋体" w:hAnsi="宋体"/>
          <w:szCs w:val="21"/>
        </w:rPr>
        <w:t xml:space="preserve">                                    </w:t>
      </w:r>
    </w:p>
    <w:p w14:paraId="035E073F">
      <w:pPr>
        <w:keepNext w:val="0"/>
        <w:keepLines w:val="0"/>
        <w:pageBreakBefore w:val="0"/>
        <w:widowControl w:val="0"/>
        <w:kinsoku/>
        <w:wordWrap/>
        <w:overflowPunct/>
        <w:topLinePunct w:val="0"/>
        <w:autoSpaceDE/>
        <w:autoSpaceDN/>
        <w:bidi w:val="0"/>
        <w:adjustRightInd/>
        <w:spacing w:after="60" w:line="360" w:lineRule="auto"/>
        <w:ind w:firstLine="422" w:firstLineChars="200"/>
        <w:textAlignment w:val="auto"/>
        <w:rPr>
          <w:rFonts w:ascii="宋体" w:hAnsi="宋体"/>
          <w:b/>
          <w:szCs w:val="21"/>
        </w:rPr>
      </w:pPr>
      <w:r>
        <w:rPr>
          <w:rFonts w:hint="eastAsia" w:ascii="宋体" w:hAnsi="宋体"/>
          <w:b/>
          <w:szCs w:val="21"/>
        </w:rPr>
        <w:t>附：省级以上监狱管理局、戒毒管理局（含新疆生产建设兵团）出具的监狱企业证明文件。</w:t>
      </w:r>
    </w:p>
    <w:p w14:paraId="19ED3EEC">
      <w:pPr>
        <w:keepNext w:val="0"/>
        <w:keepLines w:val="0"/>
        <w:pageBreakBefore w:val="0"/>
        <w:widowControl w:val="0"/>
        <w:kinsoku/>
        <w:wordWrap/>
        <w:overflowPunct/>
        <w:topLinePunct w:val="0"/>
        <w:autoSpaceDE/>
        <w:autoSpaceDN/>
        <w:bidi w:val="0"/>
        <w:adjustRightInd/>
        <w:spacing w:line="360" w:lineRule="auto"/>
        <w:ind w:left="723" w:hanging="723" w:hangingChars="300"/>
        <w:textAlignment w:val="auto"/>
        <w:rPr>
          <w:b/>
          <w:sz w:val="24"/>
        </w:rPr>
      </w:pPr>
    </w:p>
    <w:p w14:paraId="403E8AC8">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78F6E7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p>
    <w:p w14:paraId="0579131E">
      <w:pPr>
        <w:pStyle w:val="7"/>
        <w:keepNext w:val="0"/>
        <w:keepLines w:val="0"/>
        <w:pageBreakBefore w:val="0"/>
        <w:widowControl w:val="0"/>
        <w:tabs>
          <w:tab w:val="left" w:pos="0"/>
        </w:tabs>
        <w:kinsoku/>
        <w:wordWrap/>
        <w:overflowPunct/>
        <w:topLinePunct w:val="0"/>
        <w:autoSpaceDE/>
        <w:autoSpaceDN/>
        <w:bidi w:val="0"/>
        <w:adjustRightInd/>
        <w:jc w:val="center"/>
        <w:textAlignment w:val="auto"/>
        <w:rPr>
          <w:rFonts w:ascii="宋体" w:hAnsi="宋体" w:eastAsia="宋体"/>
        </w:rPr>
      </w:pPr>
      <w:r>
        <w:rPr>
          <w:rFonts w:hint="eastAsia" w:ascii="宋体" w:hAnsi="宋体" w:eastAsia="宋体"/>
        </w:rPr>
        <w:t>残疾人福利性单位声明函</w:t>
      </w:r>
    </w:p>
    <w:p w14:paraId="07CA30F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4E82E1B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本单位对上述声明的真实性负责。如有虚假，将依法承担相应责任。</w:t>
      </w:r>
    </w:p>
    <w:p w14:paraId="3568C33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41BD0C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Cs w:val="21"/>
        </w:rPr>
      </w:pPr>
    </w:p>
    <w:p w14:paraId="417B90DA">
      <w:pPr>
        <w:keepNext w:val="0"/>
        <w:keepLines w:val="0"/>
        <w:pageBreakBefore w:val="0"/>
        <w:widowControl w:val="0"/>
        <w:kinsoku/>
        <w:wordWrap/>
        <w:overflowPunct/>
        <w:topLinePunct w:val="0"/>
        <w:autoSpaceDE/>
        <w:autoSpaceDN/>
        <w:bidi w:val="0"/>
        <w:adjustRightInd/>
        <w:spacing w:line="360" w:lineRule="auto"/>
        <w:ind w:firstLine="420" w:firstLineChars="200"/>
        <w:jc w:val="right"/>
        <w:textAlignment w:val="auto"/>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15EB096">
      <w:pPr>
        <w:keepNext w:val="0"/>
        <w:keepLines w:val="0"/>
        <w:pageBreakBefore w:val="0"/>
        <w:widowControl w:val="0"/>
        <w:kinsoku/>
        <w:wordWrap/>
        <w:overflowPunct/>
        <w:topLinePunct w:val="0"/>
        <w:autoSpaceDE/>
        <w:autoSpaceDN/>
        <w:bidi w:val="0"/>
        <w:adjustRightInd/>
        <w:spacing w:line="360" w:lineRule="auto"/>
        <w:ind w:firstLine="420" w:firstLineChars="200"/>
        <w:jc w:val="right"/>
        <w:textAlignment w:val="auto"/>
        <w:rPr>
          <w:rFonts w:ascii="宋体" w:hAnsi="宋体"/>
          <w:szCs w:val="21"/>
        </w:rPr>
      </w:pPr>
      <w:r>
        <w:rPr>
          <w:rFonts w:hint="eastAsia" w:ascii="宋体" w:hAnsi="宋体"/>
          <w:szCs w:val="21"/>
        </w:rPr>
        <w:t>日期：</w:t>
      </w:r>
      <w:r>
        <w:rPr>
          <w:rFonts w:ascii="宋体" w:hAnsi="宋体"/>
          <w:szCs w:val="21"/>
        </w:rPr>
        <w:t>________________</w:t>
      </w:r>
    </w:p>
    <w:p w14:paraId="0EB700F9">
      <w:pPr>
        <w:keepNext w:val="0"/>
        <w:keepLines w:val="0"/>
        <w:pageBreakBefore w:val="0"/>
        <w:widowControl w:val="0"/>
        <w:kinsoku/>
        <w:wordWrap/>
        <w:overflowPunct/>
        <w:topLinePunct w:val="0"/>
        <w:autoSpaceDE/>
        <w:autoSpaceDN/>
        <w:bidi w:val="0"/>
        <w:adjustRightInd/>
        <w:spacing w:line="360" w:lineRule="auto"/>
        <w:ind w:firstLine="420" w:firstLineChars="200"/>
        <w:jc w:val="right"/>
        <w:textAlignment w:val="auto"/>
        <w:rPr>
          <w:rFonts w:ascii="宋体" w:hAnsi="宋体"/>
          <w:szCs w:val="21"/>
        </w:rPr>
      </w:pPr>
    </w:p>
    <w:p w14:paraId="61FF5667">
      <w:pPr>
        <w:keepNext w:val="0"/>
        <w:keepLines w:val="0"/>
        <w:pageBreakBefore w:val="0"/>
        <w:widowControl w:val="0"/>
        <w:tabs>
          <w:tab w:val="left" w:pos="0"/>
        </w:tabs>
        <w:kinsoku/>
        <w:wordWrap/>
        <w:overflowPunct/>
        <w:topLinePunct w:val="0"/>
        <w:autoSpaceDE/>
        <w:autoSpaceDN/>
        <w:bidi w:val="0"/>
        <w:adjustRightInd/>
        <w:spacing w:before="280" w:after="290" w:line="376" w:lineRule="auto"/>
        <w:jc w:val="left"/>
        <w:textAlignment w:val="auto"/>
        <w:outlineLvl w:val="3"/>
        <w:rPr>
          <w:rFonts w:hint="eastAsia" w:ascii="宋体" w:hAnsi="宋体"/>
          <w:b/>
          <w:bCs/>
          <w:sz w:val="28"/>
          <w:szCs w:val="28"/>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5AB75266">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2D05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2FA360FA">
            <w:pPr>
              <w:jc w:val="center"/>
              <w:rPr>
                <w:b/>
                <w:szCs w:val="21"/>
              </w:rPr>
            </w:pPr>
            <w:r>
              <w:rPr>
                <w:rFonts w:hint="eastAsia"/>
                <w:b/>
                <w:szCs w:val="21"/>
              </w:rPr>
              <w:t>序号</w:t>
            </w:r>
          </w:p>
        </w:tc>
        <w:tc>
          <w:tcPr>
            <w:tcW w:w="1213" w:type="dxa"/>
            <w:vMerge w:val="restart"/>
            <w:vAlign w:val="center"/>
          </w:tcPr>
          <w:p w14:paraId="2E99188B">
            <w:pPr>
              <w:jc w:val="center"/>
              <w:rPr>
                <w:b/>
                <w:szCs w:val="21"/>
              </w:rPr>
            </w:pPr>
            <w:r>
              <w:rPr>
                <w:rFonts w:hint="eastAsia"/>
                <w:b/>
                <w:szCs w:val="21"/>
              </w:rPr>
              <w:t>投标产品名称</w:t>
            </w:r>
          </w:p>
        </w:tc>
        <w:tc>
          <w:tcPr>
            <w:tcW w:w="1840" w:type="dxa"/>
            <w:vMerge w:val="restart"/>
            <w:vAlign w:val="center"/>
          </w:tcPr>
          <w:p w14:paraId="118B38B3">
            <w:pPr>
              <w:jc w:val="center"/>
              <w:rPr>
                <w:b/>
                <w:szCs w:val="21"/>
              </w:rPr>
            </w:pPr>
            <w:r>
              <w:rPr>
                <w:rFonts w:hint="eastAsia"/>
                <w:b/>
                <w:szCs w:val="21"/>
              </w:rPr>
              <w:t>规格及型号</w:t>
            </w:r>
          </w:p>
        </w:tc>
        <w:tc>
          <w:tcPr>
            <w:tcW w:w="4351" w:type="dxa"/>
            <w:gridSpan w:val="3"/>
            <w:vAlign w:val="center"/>
          </w:tcPr>
          <w:p w14:paraId="1B2AC544">
            <w:pPr>
              <w:jc w:val="center"/>
              <w:rPr>
                <w:b/>
                <w:szCs w:val="21"/>
              </w:rPr>
            </w:pPr>
            <w:r>
              <w:rPr>
                <w:rFonts w:hint="eastAsia"/>
                <w:b/>
                <w:szCs w:val="21"/>
              </w:rPr>
              <w:t>投标产品报价</w:t>
            </w:r>
          </w:p>
        </w:tc>
        <w:tc>
          <w:tcPr>
            <w:tcW w:w="1503" w:type="dxa"/>
            <w:vMerge w:val="restart"/>
            <w:vAlign w:val="center"/>
          </w:tcPr>
          <w:p w14:paraId="371689E2">
            <w:pPr>
              <w:jc w:val="center"/>
              <w:rPr>
                <w:b/>
                <w:szCs w:val="21"/>
              </w:rPr>
            </w:pPr>
            <w:r>
              <w:rPr>
                <w:rFonts w:hint="eastAsia"/>
                <w:b/>
                <w:szCs w:val="21"/>
              </w:rPr>
              <w:t>属于优先采购清单的类别</w:t>
            </w:r>
          </w:p>
        </w:tc>
        <w:tc>
          <w:tcPr>
            <w:tcW w:w="720" w:type="dxa"/>
            <w:vMerge w:val="restart"/>
            <w:vAlign w:val="center"/>
          </w:tcPr>
          <w:p w14:paraId="0D326096">
            <w:pPr>
              <w:jc w:val="center"/>
              <w:rPr>
                <w:b/>
                <w:szCs w:val="21"/>
              </w:rPr>
            </w:pPr>
            <w:r>
              <w:rPr>
                <w:rFonts w:hint="eastAsia"/>
                <w:b/>
                <w:szCs w:val="21"/>
              </w:rPr>
              <w:t>备注</w:t>
            </w:r>
          </w:p>
        </w:tc>
      </w:tr>
      <w:tr w14:paraId="2E4B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20E3E8A5">
            <w:pPr>
              <w:rPr>
                <w:szCs w:val="21"/>
              </w:rPr>
            </w:pPr>
          </w:p>
        </w:tc>
        <w:tc>
          <w:tcPr>
            <w:tcW w:w="1213" w:type="dxa"/>
            <w:vMerge w:val="continue"/>
            <w:vAlign w:val="center"/>
          </w:tcPr>
          <w:p w14:paraId="18277528">
            <w:pPr>
              <w:rPr>
                <w:szCs w:val="21"/>
              </w:rPr>
            </w:pPr>
          </w:p>
        </w:tc>
        <w:tc>
          <w:tcPr>
            <w:tcW w:w="1840" w:type="dxa"/>
            <w:vMerge w:val="continue"/>
            <w:vAlign w:val="center"/>
          </w:tcPr>
          <w:p w14:paraId="2CDD4001">
            <w:pPr>
              <w:rPr>
                <w:szCs w:val="21"/>
              </w:rPr>
            </w:pPr>
          </w:p>
        </w:tc>
        <w:tc>
          <w:tcPr>
            <w:tcW w:w="818" w:type="dxa"/>
            <w:vAlign w:val="center"/>
          </w:tcPr>
          <w:p w14:paraId="49B86A2A">
            <w:pPr>
              <w:rPr>
                <w:szCs w:val="21"/>
              </w:rPr>
            </w:pPr>
            <w:r>
              <w:rPr>
                <w:rFonts w:hint="eastAsia"/>
                <w:szCs w:val="21"/>
              </w:rPr>
              <w:t>数量</w:t>
            </w:r>
          </w:p>
        </w:tc>
        <w:tc>
          <w:tcPr>
            <w:tcW w:w="1241" w:type="dxa"/>
            <w:vAlign w:val="center"/>
          </w:tcPr>
          <w:p w14:paraId="7FBE349B">
            <w:pPr>
              <w:jc w:val="center"/>
              <w:rPr>
                <w:szCs w:val="21"/>
              </w:rPr>
            </w:pPr>
            <w:r>
              <w:rPr>
                <w:rFonts w:hint="eastAsia"/>
                <w:szCs w:val="21"/>
              </w:rPr>
              <w:t>投标单价（元）</w:t>
            </w:r>
          </w:p>
        </w:tc>
        <w:tc>
          <w:tcPr>
            <w:tcW w:w="2292" w:type="dxa"/>
            <w:vAlign w:val="center"/>
          </w:tcPr>
          <w:p w14:paraId="33CFF70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7D665EC5">
            <w:pPr>
              <w:rPr>
                <w:szCs w:val="21"/>
              </w:rPr>
            </w:pPr>
          </w:p>
        </w:tc>
        <w:tc>
          <w:tcPr>
            <w:tcW w:w="720" w:type="dxa"/>
            <w:vMerge w:val="continue"/>
            <w:vAlign w:val="center"/>
          </w:tcPr>
          <w:p w14:paraId="5B54AD8B">
            <w:pPr>
              <w:rPr>
                <w:szCs w:val="21"/>
              </w:rPr>
            </w:pPr>
          </w:p>
        </w:tc>
      </w:tr>
      <w:tr w14:paraId="686B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1A4FDE5">
            <w:pPr>
              <w:jc w:val="center"/>
              <w:rPr>
                <w:rFonts w:ascii="宋体" w:hAnsi="宋体"/>
                <w:szCs w:val="21"/>
              </w:rPr>
            </w:pPr>
            <w:r>
              <w:rPr>
                <w:rFonts w:hint="eastAsia" w:ascii="宋体" w:hAnsi="宋体"/>
                <w:szCs w:val="21"/>
              </w:rPr>
              <w:t>1</w:t>
            </w:r>
          </w:p>
        </w:tc>
        <w:tc>
          <w:tcPr>
            <w:tcW w:w="1213" w:type="dxa"/>
            <w:vAlign w:val="center"/>
          </w:tcPr>
          <w:p w14:paraId="5B7DDD81">
            <w:pPr>
              <w:jc w:val="center"/>
              <w:rPr>
                <w:szCs w:val="21"/>
              </w:rPr>
            </w:pPr>
          </w:p>
        </w:tc>
        <w:tc>
          <w:tcPr>
            <w:tcW w:w="1840" w:type="dxa"/>
            <w:vAlign w:val="center"/>
          </w:tcPr>
          <w:p w14:paraId="32318C77">
            <w:pPr>
              <w:jc w:val="center"/>
              <w:rPr>
                <w:szCs w:val="21"/>
              </w:rPr>
            </w:pPr>
          </w:p>
        </w:tc>
        <w:tc>
          <w:tcPr>
            <w:tcW w:w="818" w:type="dxa"/>
            <w:vAlign w:val="center"/>
          </w:tcPr>
          <w:p w14:paraId="523BBFE4">
            <w:pPr>
              <w:jc w:val="center"/>
              <w:rPr>
                <w:szCs w:val="21"/>
              </w:rPr>
            </w:pPr>
          </w:p>
        </w:tc>
        <w:tc>
          <w:tcPr>
            <w:tcW w:w="1241" w:type="dxa"/>
            <w:vAlign w:val="center"/>
          </w:tcPr>
          <w:p w14:paraId="3E661007">
            <w:pPr>
              <w:jc w:val="center"/>
              <w:rPr>
                <w:szCs w:val="21"/>
              </w:rPr>
            </w:pPr>
          </w:p>
        </w:tc>
        <w:tc>
          <w:tcPr>
            <w:tcW w:w="2292" w:type="dxa"/>
            <w:vAlign w:val="center"/>
          </w:tcPr>
          <w:p w14:paraId="4788D498">
            <w:pPr>
              <w:jc w:val="center"/>
              <w:rPr>
                <w:szCs w:val="21"/>
              </w:rPr>
            </w:pPr>
          </w:p>
        </w:tc>
        <w:tc>
          <w:tcPr>
            <w:tcW w:w="1503" w:type="dxa"/>
            <w:vAlign w:val="center"/>
          </w:tcPr>
          <w:p w14:paraId="50C7E0FC">
            <w:pPr>
              <w:jc w:val="center"/>
              <w:rPr>
                <w:szCs w:val="21"/>
              </w:rPr>
            </w:pPr>
          </w:p>
        </w:tc>
        <w:tc>
          <w:tcPr>
            <w:tcW w:w="720" w:type="dxa"/>
            <w:vAlign w:val="center"/>
          </w:tcPr>
          <w:p w14:paraId="516152FE">
            <w:pPr>
              <w:jc w:val="center"/>
              <w:rPr>
                <w:szCs w:val="21"/>
              </w:rPr>
            </w:pPr>
          </w:p>
        </w:tc>
      </w:tr>
      <w:tr w14:paraId="6843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BBC9642">
            <w:pPr>
              <w:jc w:val="center"/>
              <w:rPr>
                <w:rFonts w:ascii="宋体" w:hAnsi="宋体"/>
                <w:szCs w:val="21"/>
              </w:rPr>
            </w:pPr>
            <w:r>
              <w:rPr>
                <w:rFonts w:hint="eastAsia" w:ascii="宋体" w:hAnsi="宋体"/>
                <w:szCs w:val="21"/>
              </w:rPr>
              <w:t>2</w:t>
            </w:r>
          </w:p>
        </w:tc>
        <w:tc>
          <w:tcPr>
            <w:tcW w:w="1213" w:type="dxa"/>
            <w:vAlign w:val="center"/>
          </w:tcPr>
          <w:p w14:paraId="2B36DB2E">
            <w:pPr>
              <w:jc w:val="center"/>
              <w:rPr>
                <w:szCs w:val="21"/>
              </w:rPr>
            </w:pPr>
          </w:p>
        </w:tc>
        <w:tc>
          <w:tcPr>
            <w:tcW w:w="1840" w:type="dxa"/>
            <w:vAlign w:val="center"/>
          </w:tcPr>
          <w:p w14:paraId="2B0D482B">
            <w:pPr>
              <w:jc w:val="center"/>
              <w:rPr>
                <w:szCs w:val="21"/>
              </w:rPr>
            </w:pPr>
          </w:p>
        </w:tc>
        <w:tc>
          <w:tcPr>
            <w:tcW w:w="818" w:type="dxa"/>
            <w:vAlign w:val="center"/>
          </w:tcPr>
          <w:p w14:paraId="1511981D">
            <w:pPr>
              <w:jc w:val="center"/>
              <w:rPr>
                <w:szCs w:val="21"/>
              </w:rPr>
            </w:pPr>
          </w:p>
        </w:tc>
        <w:tc>
          <w:tcPr>
            <w:tcW w:w="1241" w:type="dxa"/>
            <w:vAlign w:val="center"/>
          </w:tcPr>
          <w:p w14:paraId="0476D3D8">
            <w:pPr>
              <w:jc w:val="center"/>
              <w:rPr>
                <w:szCs w:val="21"/>
              </w:rPr>
            </w:pPr>
          </w:p>
        </w:tc>
        <w:tc>
          <w:tcPr>
            <w:tcW w:w="2292" w:type="dxa"/>
            <w:vAlign w:val="center"/>
          </w:tcPr>
          <w:p w14:paraId="1B6DD5C3">
            <w:pPr>
              <w:jc w:val="center"/>
              <w:rPr>
                <w:szCs w:val="21"/>
              </w:rPr>
            </w:pPr>
          </w:p>
        </w:tc>
        <w:tc>
          <w:tcPr>
            <w:tcW w:w="1503" w:type="dxa"/>
            <w:vAlign w:val="center"/>
          </w:tcPr>
          <w:p w14:paraId="350AA0F7">
            <w:pPr>
              <w:jc w:val="center"/>
              <w:rPr>
                <w:szCs w:val="21"/>
              </w:rPr>
            </w:pPr>
          </w:p>
        </w:tc>
        <w:tc>
          <w:tcPr>
            <w:tcW w:w="720" w:type="dxa"/>
            <w:vAlign w:val="center"/>
          </w:tcPr>
          <w:p w14:paraId="1A5EF2E1">
            <w:pPr>
              <w:jc w:val="center"/>
              <w:rPr>
                <w:szCs w:val="21"/>
              </w:rPr>
            </w:pPr>
          </w:p>
        </w:tc>
      </w:tr>
    </w:tbl>
    <w:p w14:paraId="77D54C55">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5EDFCF7F">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58A4785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1ADA08FD">
      <w:pPr>
        <w:widowControl/>
        <w:jc w:val="left"/>
      </w:pPr>
      <w:r>
        <w:br w:type="page"/>
      </w:r>
    </w:p>
    <w:p w14:paraId="3346511D"/>
    <w:p w14:paraId="2B5B0E6F">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8"/>
      <w:bookmarkEnd w:id="69"/>
      <w:bookmarkEnd w:id="70"/>
      <w:bookmarkEnd w:id="71"/>
      <w:bookmarkEnd w:id="72"/>
    </w:p>
    <w:p w14:paraId="3A625766">
      <w:pPr>
        <w:adjustRightInd w:val="0"/>
        <w:snapToGrid w:val="0"/>
        <w:spacing w:line="360" w:lineRule="auto"/>
        <w:rPr>
          <w:bCs/>
          <w:snapToGrid w:val="0"/>
          <w:kern w:val="0"/>
        </w:rPr>
      </w:pPr>
    </w:p>
    <w:p w14:paraId="12000A1A">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14811343">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764D68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20" w:hRule="atLeast"/>
          <w:jc w:val="center"/>
        </w:trPr>
        <w:tc>
          <w:tcPr>
            <w:tcW w:w="3611" w:type="dxa"/>
            <w:tcBorders>
              <w:top w:val="double" w:color="auto" w:sz="4" w:space="0"/>
              <w:bottom w:val="single" w:color="auto" w:sz="4" w:space="0"/>
            </w:tcBorders>
            <w:vAlign w:val="center"/>
          </w:tcPr>
          <w:p w14:paraId="3D9C67AE">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7BE6B82A">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184CCF13">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2741C8B5">
            <w:pPr>
              <w:adjustRightInd w:val="0"/>
              <w:snapToGrid w:val="0"/>
              <w:spacing w:line="360" w:lineRule="auto"/>
              <w:jc w:val="center"/>
              <w:rPr>
                <w:snapToGrid w:val="0"/>
                <w:kern w:val="0"/>
              </w:rPr>
            </w:pPr>
            <w:r>
              <w:rPr>
                <w:rFonts w:hint="eastAsia"/>
                <w:snapToGrid w:val="0"/>
                <w:kern w:val="0"/>
              </w:rPr>
              <w:t>备注</w:t>
            </w:r>
          </w:p>
        </w:tc>
      </w:tr>
      <w:tr w14:paraId="2082C8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54E4D945">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2024年龙华区知识产权资助评审项目</w:t>
            </w:r>
          </w:p>
        </w:tc>
        <w:tc>
          <w:tcPr>
            <w:tcW w:w="4034" w:type="dxa"/>
            <w:tcBorders>
              <w:top w:val="single" w:color="auto" w:sz="4" w:space="0"/>
            </w:tcBorders>
            <w:vAlign w:val="center"/>
          </w:tcPr>
          <w:p w14:paraId="48E89781">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32A6F4F">
            <w:pPr>
              <w:adjustRightInd w:val="0"/>
              <w:snapToGrid w:val="0"/>
              <w:spacing w:line="360" w:lineRule="auto"/>
              <w:jc w:val="center"/>
              <w:rPr>
                <w:snapToGrid w:val="0"/>
                <w:kern w:val="0"/>
              </w:rPr>
            </w:pPr>
          </w:p>
        </w:tc>
      </w:tr>
    </w:tbl>
    <w:p w14:paraId="3B4172A9">
      <w:pPr>
        <w:adjustRightInd w:val="0"/>
        <w:snapToGrid w:val="0"/>
        <w:spacing w:line="360" w:lineRule="auto"/>
        <w:rPr>
          <w:snapToGrid w:val="0"/>
          <w:kern w:val="0"/>
        </w:rPr>
      </w:pPr>
    </w:p>
    <w:p w14:paraId="2301F799">
      <w:pPr>
        <w:adjustRightInd w:val="0"/>
        <w:snapToGrid w:val="0"/>
        <w:spacing w:line="360" w:lineRule="auto"/>
        <w:rPr>
          <w:snapToGrid w:val="0"/>
          <w:kern w:val="0"/>
        </w:rPr>
      </w:pPr>
    </w:p>
    <w:p w14:paraId="4AC67459">
      <w:pPr>
        <w:adjustRightInd w:val="0"/>
        <w:snapToGrid w:val="0"/>
        <w:spacing w:line="360" w:lineRule="auto"/>
        <w:rPr>
          <w:snapToGrid w:val="0"/>
          <w:kern w:val="0"/>
        </w:rPr>
      </w:pPr>
      <w:r>
        <w:rPr>
          <w:snapToGrid w:val="0"/>
          <w:kern w:val="0"/>
        </w:rPr>
        <w:t>投标单位：（盖章）</w:t>
      </w:r>
    </w:p>
    <w:p w14:paraId="513A03BA">
      <w:pPr>
        <w:adjustRightInd w:val="0"/>
        <w:snapToGrid w:val="0"/>
        <w:spacing w:line="360" w:lineRule="auto"/>
        <w:rPr>
          <w:snapToGrid w:val="0"/>
          <w:kern w:val="0"/>
        </w:rPr>
      </w:pPr>
    </w:p>
    <w:p w14:paraId="6F4864FB">
      <w:pPr>
        <w:adjustRightInd w:val="0"/>
        <w:snapToGrid w:val="0"/>
        <w:spacing w:line="360" w:lineRule="auto"/>
        <w:rPr>
          <w:snapToGrid w:val="0"/>
          <w:kern w:val="0"/>
        </w:rPr>
      </w:pPr>
    </w:p>
    <w:p w14:paraId="45545C9E">
      <w:pPr>
        <w:adjustRightInd w:val="0"/>
        <w:snapToGrid w:val="0"/>
        <w:spacing w:line="360" w:lineRule="auto"/>
        <w:rPr>
          <w:snapToGrid w:val="0"/>
          <w:kern w:val="0"/>
        </w:rPr>
      </w:pPr>
      <w:r>
        <w:rPr>
          <w:snapToGrid w:val="0"/>
          <w:kern w:val="0"/>
        </w:rPr>
        <w:t>法定代表人或其授权代表：（签字）</w:t>
      </w:r>
    </w:p>
    <w:p w14:paraId="4A3C0F69">
      <w:pPr>
        <w:adjustRightInd w:val="0"/>
        <w:snapToGrid w:val="0"/>
        <w:spacing w:line="360" w:lineRule="auto"/>
        <w:ind w:firstLine="6825" w:firstLineChars="3250"/>
        <w:rPr>
          <w:snapToGrid w:val="0"/>
          <w:kern w:val="0"/>
        </w:rPr>
      </w:pPr>
      <w:r>
        <w:rPr>
          <w:snapToGrid w:val="0"/>
          <w:kern w:val="0"/>
        </w:rPr>
        <w:t>年    月    日</w:t>
      </w:r>
    </w:p>
    <w:p w14:paraId="324DA979">
      <w:pPr>
        <w:adjustRightInd w:val="0"/>
        <w:snapToGrid w:val="0"/>
        <w:spacing w:line="360" w:lineRule="auto"/>
        <w:ind w:firstLine="1050" w:firstLineChars="500"/>
        <w:rPr>
          <w:snapToGrid w:val="0"/>
          <w:kern w:val="0"/>
        </w:rPr>
      </w:pPr>
    </w:p>
    <w:p w14:paraId="4437C48B">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206CE0C0">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1DF15D20">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FE2E90">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49985406">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728E8EA1"/>
    <w:p w14:paraId="06294446"/>
    <w:p w14:paraId="15C22FED"/>
    <w:p w14:paraId="7E2F24AE"/>
    <w:p w14:paraId="7A62E400"/>
    <w:p w14:paraId="3834B091"/>
    <w:p w14:paraId="2186515C"/>
    <w:p w14:paraId="70EC5E9D"/>
    <w:p w14:paraId="51038DB9"/>
    <w:p w14:paraId="24BEE0C9">
      <w:r>
        <w:br w:type="page"/>
      </w:r>
    </w:p>
    <w:p w14:paraId="0BFFE6D1"/>
    <w:p w14:paraId="16F613C4">
      <w:pPr>
        <w:pStyle w:val="5"/>
        <w:tabs>
          <w:tab w:val="left" w:pos="371"/>
        </w:tabs>
        <w:spacing w:before="120" w:after="120"/>
        <w:ind w:left="-1" w:leftChars="-1" w:hanging="1"/>
        <w:jc w:val="center"/>
        <w:rPr>
          <w:rFonts w:asciiTheme="minorEastAsia" w:hAnsiTheme="minorEastAsia" w:eastAsiaTheme="minorEastAsia"/>
        </w:rPr>
      </w:pPr>
      <w:bookmarkStart w:id="73" w:name="_Toc44690434"/>
      <w:bookmarkStart w:id="74" w:name="_Toc44691398"/>
      <w:bookmarkStart w:id="75" w:name="_Toc135293187"/>
      <w:bookmarkStart w:id="76" w:name="_Toc44690707"/>
      <w:bookmarkStart w:id="77" w:name="_Toc44691166"/>
      <w:r>
        <w:rPr>
          <w:rFonts w:hint="eastAsia" w:asciiTheme="minorEastAsia" w:hAnsiTheme="minorEastAsia" w:eastAsiaTheme="minorEastAsia"/>
        </w:rPr>
        <w:t>格式6  报价表</w:t>
      </w:r>
      <w:bookmarkEnd w:id="73"/>
      <w:bookmarkEnd w:id="74"/>
      <w:bookmarkEnd w:id="75"/>
      <w:bookmarkEnd w:id="76"/>
      <w:bookmarkEnd w:id="77"/>
    </w:p>
    <w:p w14:paraId="08427AA6">
      <w:pPr>
        <w:spacing w:line="300" w:lineRule="auto"/>
        <w:rPr>
          <w:rFonts w:ascii="楷体_GB2312" w:eastAsia="楷体_GB2312"/>
          <w:b/>
          <w:sz w:val="24"/>
        </w:rPr>
      </w:pPr>
      <w:r>
        <w:rPr>
          <w:rFonts w:hint="eastAsia" w:ascii="楷体_GB2312" w:eastAsia="楷体_GB2312"/>
          <w:b/>
          <w:sz w:val="24"/>
        </w:rPr>
        <w:t>1   报价要求</w:t>
      </w:r>
    </w:p>
    <w:p w14:paraId="3CE141E5">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48F8393">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58C4069B">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772C0DB4">
      <w:pPr>
        <w:adjustRightInd w:val="0"/>
        <w:snapToGrid w:val="0"/>
        <w:spacing w:line="300" w:lineRule="auto"/>
        <w:rPr>
          <w:snapToGrid w:val="0"/>
          <w:kern w:val="0"/>
        </w:rPr>
      </w:pPr>
    </w:p>
    <w:p w14:paraId="0BEBEF71">
      <w:pPr>
        <w:spacing w:line="300" w:lineRule="auto"/>
        <w:rPr>
          <w:rFonts w:eastAsia="楷体_GB2312"/>
          <w:b/>
          <w:sz w:val="24"/>
        </w:rPr>
      </w:pPr>
      <w:r>
        <w:rPr>
          <w:rFonts w:hint="eastAsia" w:eastAsia="楷体_GB2312"/>
          <w:b/>
          <w:sz w:val="24"/>
        </w:rPr>
        <w:t>2   报价表</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73420A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0F2FE7A9">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33ABD2E4">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184E7FD">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54C1F61D">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5C0D772E">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17EF72B7">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303C3553">
            <w:pPr>
              <w:adjustRightInd w:val="0"/>
              <w:snapToGrid w:val="0"/>
              <w:spacing w:line="300" w:lineRule="auto"/>
              <w:jc w:val="center"/>
              <w:rPr>
                <w:b/>
                <w:snapToGrid w:val="0"/>
                <w:kern w:val="0"/>
              </w:rPr>
            </w:pPr>
            <w:r>
              <w:rPr>
                <w:rFonts w:hint="eastAsia"/>
                <w:b/>
                <w:snapToGrid w:val="0"/>
                <w:kern w:val="0"/>
              </w:rPr>
              <w:t>备注</w:t>
            </w:r>
          </w:p>
        </w:tc>
      </w:tr>
      <w:tr w14:paraId="13367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B0E7FA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36D8BE78">
            <w:pPr>
              <w:adjustRightInd w:val="0"/>
              <w:snapToGrid w:val="0"/>
              <w:spacing w:line="300" w:lineRule="auto"/>
              <w:jc w:val="center"/>
              <w:rPr>
                <w:rFonts w:ascii="宋体" w:hAnsi="宋体"/>
                <w:szCs w:val="21"/>
                <w:lang w:val="zh-CN"/>
              </w:rPr>
            </w:pPr>
          </w:p>
        </w:tc>
        <w:tc>
          <w:tcPr>
            <w:tcW w:w="876" w:type="dxa"/>
            <w:vAlign w:val="center"/>
          </w:tcPr>
          <w:p w14:paraId="7A3BA9A3">
            <w:pPr>
              <w:adjustRightInd w:val="0"/>
              <w:snapToGrid w:val="0"/>
              <w:spacing w:line="300" w:lineRule="auto"/>
              <w:jc w:val="center"/>
              <w:rPr>
                <w:snapToGrid w:val="0"/>
                <w:kern w:val="0"/>
              </w:rPr>
            </w:pPr>
          </w:p>
        </w:tc>
        <w:tc>
          <w:tcPr>
            <w:tcW w:w="909" w:type="dxa"/>
            <w:vAlign w:val="center"/>
          </w:tcPr>
          <w:p w14:paraId="146C0825">
            <w:pPr>
              <w:adjustRightInd w:val="0"/>
              <w:snapToGrid w:val="0"/>
              <w:spacing w:line="300" w:lineRule="auto"/>
              <w:jc w:val="center"/>
              <w:rPr>
                <w:snapToGrid w:val="0"/>
                <w:kern w:val="0"/>
              </w:rPr>
            </w:pPr>
          </w:p>
        </w:tc>
        <w:tc>
          <w:tcPr>
            <w:tcW w:w="1643" w:type="dxa"/>
            <w:vAlign w:val="center"/>
          </w:tcPr>
          <w:p w14:paraId="457503A8">
            <w:pPr>
              <w:adjustRightInd w:val="0"/>
              <w:snapToGrid w:val="0"/>
              <w:spacing w:line="300" w:lineRule="auto"/>
              <w:jc w:val="center"/>
              <w:rPr>
                <w:snapToGrid w:val="0"/>
                <w:kern w:val="0"/>
              </w:rPr>
            </w:pPr>
          </w:p>
        </w:tc>
        <w:tc>
          <w:tcPr>
            <w:tcW w:w="1701" w:type="dxa"/>
            <w:vAlign w:val="center"/>
          </w:tcPr>
          <w:p w14:paraId="697DDB0D">
            <w:pPr>
              <w:adjustRightInd w:val="0"/>
              <w:snapToGrid w:val="0"/>
              <w:spacing w:line="300" w:lineRule="auto"/>
              <w:jc w:val="center"/>
              <w:rPr>
                <w:snapToGrid w:val="0"/>
                <w:kern w:val="0"/>
              </w:rPr>
            </w:pPr>
          </w:p>
        </w:tc>
        <w:tc>
          <w:tcPr>
            <w:tcW w:w="1125" w:type="dxa"/>
            <w:vAlign w:val="center"/>
          </w:tcPr>
          <w:p w14:paraId="4656B87F">
            <w:pPr>
              <w:adjustRightInd w:val="0"/>
              <w:snapToGrid w:val="0"/>
              <w:spacing w:line="300" w:lineRule="auto"/>
              <w:jc w:val="center"/>
              <w:rPr>
                <w:snapToGrid w:val="0"/>
                <w:kern w:val="0"/>
              </w:rPr>
            </w:pPr>
          </w:p>
        </w:tc>
      </w:tr>
      <w:tr w14:paraId="6453CE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0075402">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EA96230">
            <w:pPr>
              <w:adjustRightInd w:val="0"/>
              <w:snapToGrid w:val="0"/>
              <w:spacing w:line="300" w:lineRule="auto"/>
              <w:jc w:val="center"/>
              <w:rPr>
                <w:rFonts w:ascii="宋体" w:hAnsi="宋体"/>
                <w:szCs w:val="21"/>
                <w:lang w:val="zh-CN"/>
              </w:rPr>
            </w:pPr>
          </w:p>
        </w:tc>
        <w:tc>
          <w:tcPr>
            <w:tcW w:w="876" w:type="dxa"/>
            <w:vAlign w:val="center"/>
          </w:tcPr>
          <w:p w14:paraId="42AE7504">
            <w:pPr>
              <w:adjustRightInd w:val="0"/>
              <w:snapToGrid w:val="0"/>
              <w:spacing w:line="300" w:lineRule="auto"/>
              <w:jc w:val="center"/>
              <w:rPr>
                <w:snapToGrid w:val="0"/>
                <w:kern w:val="0"/>
              </w:rPr>
            </w:pPr>
          </w:p>
        </w:tc>
        <w:tc>
          <w:tcPr>
            <w:tcW w:w="909" w:type="dxa"/>
            <w:vAlign w:val="center"/>
          </w:tcPr>
          <w:p w14:paraId="78B03A4D">
            <w:pPr>
              <w:adjustRightInd w:val="0"/>
              <w:snapToGrid w:val="0"/>
              <w:spacing w:line="300" w:lineRule="auto"/>
              <w:jc w:val="center"/>
              <w:rPr>
                <w:snapToGrid w:val="0"/>
                <w:kern w:val="0"/>
              </w:rPr>
            </w:pPr>
          </w:p>
        </w:tc>
        <w:tc>
          <w:tcPr>
            <w:tcW w:w="1643" w:type="dxa"/>
            <w:vAlign w:val="center"/>
          </w:tcPr>
          <w:p w14:paraId="0A27D7C0">
            <w:pPr>
              <w:adjustRightInd w:val="0"/>
              <w:snapToGrid w:val="0"/>
              <w:spacing w:line="300" w:lineRule="auto"/>
              <w:jc w:val="center"/>
              <w:rPr>
                <w:snapToGrid w:val="0"/>
                <w:kern w:val="0"/>
              </w:rPr>
            </w:pPr>
          </w:p>
        </w:tc>
        <w:tc>
          <w:tcPr>
            <w:tcW w:w="1701" w:type="dxa"/>
            <w:vAlign w:val="center"/>
          </w:tcPr>
          <w:p w14:paraId="2EBB21B6">
            <w:pPr>
              <w:adjustRightInd w:val="0"/>
              <w:snapToGrid w:val="0"/>
              <w:spacing w:line="300" w:lineRule="auto"/>
              <w:jc w:val="center"/>
              <w:rPr>
                <w:snapToGrid w:val="0"/>
                <w:kern w:val="0"/>
              </w:rPr>
            </w:pPr>
          </w:p>
        </w:tc>
        <w:tc>
          <w:tcPr>
            <w:tcW w:w="1125" w:type="dxa"/>
            <w:vAlign w:val="center"/>
          </w:tcPr>
          <w:p w14:paraId="4998C587">
            <w:pPr>
              <w:adjustRightInd w:val="0"/>
              <w:snapToGrid w:val="0"/>
              <w:spacing w:line="300" w:lineRule="auto"/>
              <w:jc w:val="center"/>
              <w:rPr>
                <w:snapToGrid w:val="0"/>
                <w:kern w:val="0"/>
              </w:rPr>
            </w:pPr>
          </w:p>
        </w:tc>
      </w:tr>
      <w:tr w14:paraId="07EE0E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51EC4EE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7307A359">
            <w:pPr>
              <w:adjustRightInd w:val="0"/>
              <w:snapToGrid w:val="0"/>
              <w:spacing w:line="300" w:lineRule="auto"/>
              <w:jc w:val="center"/>
              <w:rPr>
                <w:rFonts w:ascii="宋体" w:hAnsi="宋体"/>
                <w:szCs w:val="21"/>
                <w:lang w:val="zh-CN"/>
              </w:rPr>
            </w:pPr>
          </w:p>
        </w:tc>
        <w:tc>
          <w:tcPr>
            <w:tcW w:w="876" w:type="dxa"/>
            <w:vAlign w:val="center"/>
          </w:tcPr>
          <w:p w14:paraId="478B0BB9">
            <w:pPr>
              <w:adjustRightInd w:val="0"/>
              <w:snapToGrid w:val="0"/>
              <w:spacing w:line="300" w:lineRule="auto"/>
              <w:jc w:val="center"/>
              <w:rPr>
                <w:snapToGrid w:val="0"/>
                <w:kern w:val="0"/>
              </w:rPr>
            </w:pPr>
          </w:p>
        </w:tc>
        <w:tc>
          <w:tcPr>
            <w:tcW w:w="909" w:type="dxa"/>
            <w:vAlign w:val="center"/>
          </w:tcPr>
          <w:p w14:paraId="5658C1F8">
            <w:pPr>
              <w:adjustRightInd w:val="0"/>
              <w:snapToGrid w:val="0"/>
              <w:spacing w:line="300" w:lineRule="auto"/>
              <w:jc w:val="center"/>
              <w:rPr>
                <w:snapToGrid w:val="0"/>
                <w:kern w:val="0"/>
              </w:rPr>
            </w:pPr>
          </w:p>
        </w:tc>
        <w:tc>
          <w:tcPr>
            <w:tcW w:w="1643" w:type="dxa"/>
            <w:vAlign w:val="center"/>
          </w:tcPr>
          <w:p w14:paraId="2472F3E7">
            <w:pPr>
              <w:adjustRightInd w:val="0"/>
              <w:snapToGrid w:val="0"/>
              <w:spacing w:line="300" w:lineRule="auto"/>
              <w:jc w:val="center"/>
              <w:rPr>
                <w:snapToGrid w:val="0"/>
                <w:kern w:val="0"/>
              </w:rPr>
            </w:pPr>
          </w:p>
        </w:tc>
        <w:tc>
          <w:tcPr>
            <w:tcW w:w="1701" w:type="dxa"/>
            <w:vAlign w:val="center"/>
          </w:tcPr>
          <w:p w14:paraId="79982775">
            <w:pPr>
              <w:adjustRightInd w:val="0"/>
              <w:snapToGrid w:val="0"/>
              <w:spacing w:line="300" w:lineRule="auto"/>
              <w:jc w:val="center"/>
              <w:rPr>
                <w:snapToGrid w:val="0"/>
                <w:kern w:val="0"/>
              </w:rPr>
            </w:pPr>
          </w:p>
        </w:tc>
        <w:tc>
          <w:tcPr>
            <w:tcW w:w="1125" w:type="dxa"/>
            <w:vAlign w:val="center"/>
          </w:tcPr>
          <w:p w14:paraId="2937600E">
            <w:pPr>
              <w:adjustRightInd w:val="0"/>
              <w:snapToGrid w:val="0"/>
              <w:spacing w:line="300" w:lineRule="auto"/>
              <w:jc w:val="center"/>
              <w:rPr>
                <w:snapToGrid w:val="0"/>
                <w:kern w:val="0"/>
              </w:rPr>
            </w:pPr>
          </w:p>
        </w:tc>
      </w:tr>
      <w:tr w14:paraId="7C7C2D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173827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209C3E23">
            <w:pPr>
              <w:adjustRightInd w:val="0"/>
              <w:snapToGrid w:val="0"/>
              <w:spacing w:line="300" w:lineRule="auto"/>
              <w:jc w:val="center"/>
              <w:rPr>
                <w:rFonts w:ascii="宋体" w:hAnsi="宋体"/>
                <w:szCs w:val="21"/>
                <w:lang w:val="zh-CN"/>
              </w:rPr>
            </w:pPr>
          </w:p>
        </w:tc>
        <w:tc>
          <w:tcPr>
            <w:tcW w:w="876" w:type="dxa"/>
            <w:vAlign w:val="center"/>
          </w:tcPr>
          <w:p w14:paraId="565E3BBB">
            <w:pPr>
              <w:adjustRightInd w:val="0"/>
              <w:snapToGrid w:val="0"/>
              <w:spacing w:line="300" w:lineRule="auto"/>
              <w:jc w:val="center"/>
              <w:rPr>
                <w:snapToGrid w:val="0"/>
                <w:kern w:val="0"/>
              </w:rPr>
            </w:pPr>
          </w:p>
        </w:tc>
        <w:tc>
          <w:tcPr>
            <w:tcW w:w="909" w:type="dxa"/>
            <w:vAlign w:val="center"/>
          </w:tcPr>
          <w:p w14:paraId="5EBD99A6">
            <w:pPr>
              <w:adjustRightInd w:val="0"/>
              <w:snapToGrid w:val="0"/>
              <w:spacing w:line="300" w:lineRule="auto"/>
              <w:jc w:val="center"/>
              <w:rPr>
                <w:snapToGrid w:val="0"/>
                <w:kern w:val="0"/>
              </w:rPr>
            </w:pPr>
          </w:p>
        </w:tc>
        <w:tc>
          <w:tcPr>
            <w:tcW w:w="1643" w:type="dxa"/>
            <w:vAlign w:val="center"/>
          </w:tcPr>
          <w:p w14:paraId="6330E0E8">
            <w:pPr>
              <w:adjustRightInd w:val="0"/>
              <w:snapToGrid w:val="0"/>
              <w:spacing w:line="300" w:lineRule="auto"/>
              <w:jc w:val="center"/>
              <w:rPr>
                <w:snapToGrid w:val="0"/>
                <w:kern w:val="0"/>
              </w:rPr>
            </w:pPr>
          </w:p>
        </w:tc>
        <w:tc>
          <w:tcPr>
            <w:tcW w:w="1701" w:type="dxa"/>
            <w:vAlign w:val="center"/>
          </w:tcPr>
          <w:p w14:paraId="67414C9E">
            <w:pPr>
              <w:adjustRightInd w:val="0"/>
              <w:snapToGrid w:val="0"/>
              <w:spacing w:line="300" w:lineRule="auto"/>
              <w:jc w:val="center"/>
              <w:rPr>
                <w:snapToGrid w:val="0"/>
                <w:kern w:val="0"/>
              </w:rPr>
            </w:pPr>
          </w:p>
        </w:tc>
        <w:tc>
          <w:tcPr>
            <w:tcW w:w="1125" w:type="dxa"/>
            <w:vAlign w:val="center"/>
          </w:tcPr>
          <w:p w14:paraId="17F72F6B">
            <w:pPr>
              <w:adjustRightInd w:val="0"/>
              <w:snapToGrid w:val="0"/>
              <w:spacing w:line="300" w:lineRule="auto"/>
              <w:jc w:val="center"/>
              <w:rPr>
                <w:snapToGrid w:val="0"/>
                <w:kern w:val="0"/>
              </w:rPr>
            </w:pPr>
          </w:p>
        </w:tc>
      </w:tr>
      <w:tr w14:paraId="60ADDB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5D41C21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1229FBB0">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69F0A3D4">
            <w:pPr>
              <w:adjustRightInd w:val="0"/>
              <w:snapToGrid w:val="0"/>
              <w:spacing w:line="300" w:lineRule="auto"/>
              <w:jc w:val="center"/>
              <w:rPr>
                <w:snapToGrid w:val="0"/>
                <w:kern w:val="0"/>
              </w:rPr>
            </w:pPr>
          </w:p>
        </w:tc>
        <w:tc>
          <w:tcPr>
            <w:tcW w:w="909" w:type="dxa"/>
            <w:tcBorders>
              <w:bottom w:val="single" w:color="auto" w:sz="4" w:space="0"/>
            </w:tcBorders>
            <w:vAlign w:val="center"/>
          </w:tcPr>
          <w:p w14:paraId="2B7C3218">
            <w:pPr>
              <w:adjustRightInd w:val="0"/>
              <w:snapToGrid w:val="0"/>
              <w:spacing w:line="300" w:lineRule="auto"/>
              <w:jc w:val="center"/>
              <w:rPr>
                <w:snapToGrid w:val="0"/>
                <w:kern w:val="0"/>
              </w:rPr>
            </w:pPr>
          </w:p>
        </w:tc>
        <w:tc>
          <w:tcPr>
            <w:tcW w:w="1643" w:type="dxa"/>
            <w:tcBorders>
              <w:bottom w:val="single" w:color="auto" w:sz="4" w:space="0"/>
            </w:tcBorders>
            <w:vAlign w:val="center"/>
          </w:tcPr>
          <w:p w14:paraId="78B63CEB">
            <w:pPr>
              <w:adjustRightInd w:val="0"/>
              <w:snapToGrid w:val="0"/>
              <w:spacing w:line="300" w:lineRule="auto"/>
              <w:jc w:val="center"/>
              <w:rPr>
                <w:snapToGrid w:val="0"/>
                <w:kern w:val="0"/>
              </w:rPr>
            </w:pPr>
          </w:p>
        </w:tc>
        <w:tc>
          <w:tcPr>
            <w:tcW w:w="1701" w:type="dxa"/>
            <w:tcBorders>
              <w:bottom w:val="single" w:color="auto" w:sz="4" w:space="0"/>
            </w:tcBorders>
            <w:vAlign w:val="center"/>
          </w:tcPr>
          <w:p w14:paraId="4F03D4AD">
            <w:pPr>
              <w:adjustRightInd w:val="0"/>
              <w:snapToGrid w:val="0"/>
              <w:spacing w:line="300" w:lineRule="auto"/>
              <w:jc w:val="center"/>
              <w:rPr>
                <w:snapToGrid w:val="0"/>
                <w:kern w:val="0"/>
              </w:rPr>
            </w:pPr>
          </w:p>
        </w:tc>
        <w:tc>
          <w:tcPr>
            <w:tcW w:w="1125" w:type="dxa"/>
            <w:tcBorders>
              <w:bottom w:val="single" w:color="auto" w:sz="4" w:space="0"/>
            </w:tcBorders>
            <w:vAlign w:val="center"/>
          </w:tcPr>
          <w:p w14:paraId="27B0A350">
            <w:pPr>
              <w:adjustRightInd w:val="0"/>
              <w:snapToGrid w:val="0"/>
              <w:spacing w:line="300" w:lineRule="auto"/>
              <w:jc w:val="center"/>
              <w:rPr>
                <w:snapToGrid w:val="0"/>
                <w:kern w:val="0"/>
              </w:rPr>
            </w:pPr>
          </w:p>
        </w:tc>
      </w:tr>
      <w:tr w14:paraId="09F8DB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06DC447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70D70025">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77BFD9E7">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AC6FBA2">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3FA15C1">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5B949A63">
            <w:pPr>
              <w:adjustRightInd w:val="0"/>
              <w:snapToGrid w:val="0"/>
              <w:spacing w:line="300" w:lineRule="auto"/>
              <w:jc w:val="center"/>
              <w:rPr>
                <w:snapToGrid w:val="0"/>
                <w:kern w:val="0"/>
              </w:rPr>
            </w:pPr>
          </w:p>
        </w:tc>
        <w:tc>
          <w:tcPr>
            <w:tcW w:w="1125" w:type="dxa"/>
            <w:tcBorders>
              <w:bottom w:val="single" w:color="auto" w:sz="4" w:space="0"/>
            </w:tcBorders>
            <w:vAlign w:val="center"/>
          </w:tcPr>
          <w:p w14:paraId="7FF81738">
            <w:pPr>
              <w:adjustRightInd w:val="0"/>
              <w:snapToGrid w:val="0"/>
              <w:spacing w:line="300" w:lineRule="auto"/>
              <w:jc w:val="center"/>
              <w:rPr>
                <w:snapToGrid w:val="0"/>
                <w:kern w:val="0"/>
              </w:rPr>
            </w:pPr>
          </w:p>
        </w:tc>
      </w:tr>
      <w:tr w14:paraId="75D33C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72CA9AD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61B05965">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C92FD02">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DF990A1">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75CE59DE">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4173BC7D">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89A7FE">
            <w:pPr>
              <w:adjustRightInd w:val="0"/>
              <w:snapToGrid w:val="0"/>
              <w:spacing w:line="300" w:lineRule="auto"/>
              <w:jc w:val="center"/>
              <w:rPr>
                <w:snapToGrid w:val="0"/>
                <w:kern w:val="0"/>
              </w:rPr>
            </w:pPr>
          </w:p>
        </w:tc>
      </w:tr>
      <w:tr w14:paraId="72EA87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4D6BCD2">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0BF53C08">
            <w:pPr>
              <w:adjustRightInd w:val="0"/>
              <w:snapToGrid w:val="0"/>
              <w:spacing w:line="300" w:lineRule="auto"/>
              <w:jc w:val="center"/>
              <w:rPr>
                <w:snapToGrid w:val="0"/>
                <w:kern w:val="0"/>
              </w:rPr>
            </w:pPr>
          </w:p>
        </w:tc>
        <w:tc>
          <w:tcPr>
            <w:tcW w:w="1125" w:type="dxa"/>
            <w:tcBorders>
              <w:top w:val="single" w:color="auto" w:sz="4" w:space="0"/>
            </w:tcBorders>
            <w:vAlign w:val="center"/>
          </w:tcPr>
          <w:p w14:paraId="4FC028DB">
            <w:pPr>
              <w:adjustRightInd w:val="0"/>
              <w:snapToGrid w:val="0"/>
              <w:spacing w:line="300" w:lineRule="auto"/>
              <w:jc w:val="center"/>
              <w:rPr>
                <w:snapToGrid w:val="0"/>
                <w:kern w:val="0"/>
              </w:rPr>
            </w:pPr>
          </w:p>
        </w:tc>
      </w:tr>
    </w:tbl>
    <w:p w14:paraId="3E00DFD3">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612CB1C5">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46892F49">
      <w:pPr>
        <w:adjustRightInd w:val="0"/>
        <w:snapToGrid w:val="0"/>
        <w:spacing w:line="300" w:lineRule="auto"/>
        <w:rPr>
          <w:snapToGrid w:val="0"/>
          <w:kern w:val="0"/>
        </w:rPr>
      </w:pPr>
    </w:p>
    <w:p w14:paraId="6A58D16A">
      <w:pPr>
        <w:adjustRightInd w:val="0"/>
        <w:snapToGrid w:val="0"/>
        <w:spacing w:line="300" w:lineRule="auto"/>
        <w:rPr>
          <w:snapToGrid w:val="0"/>
          <w:kern w:val="0"/>
        </w:rPr>
      </w:pPr>
    </w:p>
    <w:p w14:paraId="59C848E4">
      <w:pPr>
        <w:adjustRightInd w:val="0"/>
        <w:snapToGrid w:val="0"/>
        <w:spacing w:line="300" w:lineRule="auto"/>
        <w:rPr>
          <w:snapToGrid w:val="0"/>
          <w:kern w:val="0"/>
        </w:rPr>
      </w:pPr>
      <w:r>
        <w:rPr>
          <w:rFonts w:hint="eastAsia"/>
          <w:snapToGrid w:val="0"/>
          <w:kern w:val="0"/>
        </w:rPr>
        <w:t>投标单位：（盖章）</w:t>
      </w:r>
    </w:p>
    <w:p w14:paraId="292C4E34">
      <w:pPr>
        <w:adjustRightInd w:val="0"/>
        <w:snapToGrid w:val="0"/>
        <w:spacing w:line="300" w:lineRule="auto"/>
        <w:rPr>
          <w:snapToGrid w:val="0"/>
          <w:kern w:val="0"/>
        </w:rPr>
      </w:pPr>
    </w:p>
    <w:p w14:paraId="603F487A">
      <w:pPr>
        <w:adjustRightInd w:val="0"/>
        <w:snapToGrid w:val="0"/>
        <w:spacing w:line="300" w:lineRule="auto"/>
        <w:rPr>
          <w:snapToGrid w:val="0"/>
          <w:kern w:val="0"/>
        </w:rPr>
      </w:pPr>
    </w:p>
    <w:p w14:paraId="09D23991">
      <w:pPr>
        <w:adjustRightInd w:val="0"/>
        <w:snapToGrid w:val="0"/>
        <w:spacing w:line="300" w:lineRule="auto"/>
        <w:rPr>
          <w:snapToGrid w:val="0"/>
          <w:kern w:val="0"/>
        </w:rPr>
      </w:pPr>
    </w:p>
    <w:p w14:paraId="0C059A68">
      <w:pPr>
        <w:adjustRightInd w:val="0"/>
        <w:snapToGrid w:val="0"/>
        <w:spacing w:line="300" w:lineRule="auto"/>
        <w:rPr>
          <w:snapToGrid w:val="0"/>
          <w:kern w:val="0"/>
        </w:rPr>
      </w:pPr>
      <w:r>
        <w:rPr>
          <w:rFonts w:hint="eastAsia"/>
          <w:snapToGrid w:val="0"/>
          <w:kern w:val="0"/>
        </w:rPr>
        <w:t>法定代表人或其授权代表：（签字）</w:t>
      </w:r>
    </w:p>
    <w:p w14:paraId="7E6202AF">
      <w:pPr>
        <w:adjustRightInd w:val="0"/>
        <w:snapToGrid w:val="0"/>
        <w:spacing w:line="300" w:lineRule="auto"/>
        <w:rPr>
          <w:snapToGrid w:val="0"/>
          <w:kern w:val="0"/>
        </w:rPr>
      </w:pPr>
    </w:p>
    <w:p w14:paraId="73F7408B">
      <w:pPr>
        <w:wordWrap w:val="0"/>
        <w:adjustRightInd w:val="0"/>
        <w:snapToGrid w:val="0"/>
        <w:spacing w:line="300" w:lineRule="auto"/>
        <w:jc w:val="right"/>
      </w:pPr>
      <w:r>
        <w:rPr>
          <w:rFonts w:hint="eastAsia"/>
          <w:snapToGrid w:val="0"/>
          <w:kern w:val="0"/>
        </w:rPr>
        <w:t>年    月   日</w:t>
      </w:r>
    </w:p>
    <w:p w14:paraId="39068A16">
      <w:pPr>
        <w:pStyle w:val="29"/>
        <w:adjustRightInd w:val="0"/>
        <w:snapToGrid w:val="0"/>
        <w:spacing w:line="312" w:lineRule="auto"/>
        <w:jc w:val="center"/>
        <w:rPr>
          <w:rFonts w:ascii="Times New Roman" w:hAnsi="Times New Roman"/>
          <w:b/>
          <w:sz w:val="28"/>
        </w:rPr>
      </w:pPr>
    </w:p>
    <w:p w14:paraId="76DF920B"/>
    <w:p w14:paraId="153567C3"/>
    <w:p w14:paraId="245A589A"/>
    <w:p w14:paraId="61D4BA74"/>
    <w:p w14:paraId="373B5786"/>
    <w:p w14:paraId="0F40AE53"/>
    <w:p w14:paraId="77B6D6AB"/>
    <w:p w14:paraId="1F0C7536">
      <w:pPr>
        <w:pStyle w:val="5"/>
        <w:tabs>
          <w:tab w:val="left" w:pos="371"/>
        </w:tabs>
        <w:spacing w:before="120" w:after="120"/>
        <w:ind w:left="-1" w:leftChars="-1" w:hanging="1"/>
        <w:jc w:val="center"/>
        <w:rPr>
          <w:rFonts w:asciiTheme="minorEastAsia" w:hAnsiTheme="minorEastAsia" w:eastAsiaTheme="minorEastAsia"/>
        </w:rPr>
      </w:pPr>
      <w:bookmarkStart w:id="78" w:name="_Toc44690708"/>
      <w:bookmarkStart w:id="79" w:name="_Toc135293188"/>
      <w:bookmarkStart w:id="80" w:name="_Toc44691399"/>
      <w:bookmarkStart w:id="81" w:name="_Toc44691167"/>
      <w:bookmarkStart w:id="82" w:name="_Toc44690435"/>
    </w:p>
    <w:p w14:paraId="7AEF7A1F">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8"/>
      <w:bookmarkEnd w:id="79"/>
      <w:bookmarkEnd w:id="80"/>
      <w:bookmarkEnd w:id="81"/>
      <w:bookmarkEnd w:id="82"/>
    </w:p>
    <w:p w14:paraId="6F93C4E2">
      <w:pPr>
        <w:pStyle w:val="9"/>
      </w:pPr>
    </w:p>
    <w:p w14:paraId="57A2440F">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231604D9">
      <w:pPr>
        <w:spacing w:line="400" w:lineRule="exact"/>
        <w:ind w:firstLine="420" w:firstLineChars="200"/>
        <w:rPr>
          <w:rFonts w:ascii="宋体" w:hAnsi="宋体"/>
          <w:szCs w:val="21"/>
        </w:rPr>
      </w:pPr>
    </w:p>
    <w:p w14:paraId="5B9A01A2">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实施方案</w:t>
      </w:r>
    </w:p>
    <w:p w14:paraId="184C1558">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项目重点难点分析、应对措施及相关的合理化建议</w:t>
      </w:r>
    </w:p>
    <w:p w14:paraId="491865A0">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质量保障措施及方案</w:t>
      </w:r>
    </w:p>
    <w:p w14:paraId="51D28F41">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项目完成（服务期满）后的服务承诺</w:t>
      </w:r>
    </w:p>
    <w:p w14:paraId="33652F38">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违约承诺</w:t>
      </w:r>
    </w:p>
    <w:p w14:paraId="2F0B8CED">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拟安排的项目负责人(仅限1人）情况</w:t>
      </w:r>
    </w:p>
    <w:p w14:paraId="5AFD31D5">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拟安排的项目团队成员（项目负责人除外）情况</w:t>
      </w:r>
    </w:p>
    <w:p w14:paraId="04F5B960">
      <w:pPr>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拟投入的服务资源情况</w:t>
      </w:r>
    </w:p>
    <w:p w14:paraId="0CB9059C">
      <w:pPr>
        <w:spacing w:line="36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投标人体系认证情况</w:t>
      </w:r>
    </w:p>
    <w:p w14:paraId="77C367F8">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同类项目业绩情况</w:t>
      </w:r>
    </w:p>
    <w:p w14:paraId="2A7F166D">
      <w:pPr>
        <w:spacing w:line="360" w:lineRule="auto"/>
        <w:ind w:firstLine="420" w:firstLineChars="200"/>
        <w:rPr>
          <w:rFonts w:ascii="宋体" w:hAnsi="宋体"/>
          <w:szCs w:val="21"/>
        </w:rPr>
      </w:pPr>
      <w:r>
        <w:rPr>
          <w:rFonts w:hint="eastAsia" w:ascii="宋体" w:hAnsi="宋体" w:cs="宋体"/>
          <w:szCs w:val="21"/>
          <w:lang w:val="en-US" w:eastAsia="zh-CN"/>
        </w:rPr>
        <w:t>11、</w:t>
      </w:r>
      <w:r>
        <w:rPr>
          <w:rFonts w:hint="eastAsia" w:ascii="宋体" w:hAnsi="宋体" w:cs="宋体"/>
          <w:szCs w:val="21"/>
        </w:rPr>
        <w:t>诚信评审</w:t>
      </w:r>
    </w:p>
    <w:p w14:paraId="7B1B353D">
      <w:pPr>
        <w:spacing w:line="360" w:lineRule="auto"/>
        <w:ind w:left="420"/>
        <w:rPr>
          <w:rFonts w:ascii="宋体" w:hAnsi="宋体"/>
          <w:bCs/>
        </w:rPr>
      </w:pPr>
      <w:r>
        <w:rPr>
          <w:rFonts w:hint="eastAsia" w:ascii="宋体" w:hAnsi="宋体"/>
          <w:bCs/>
          <w:lang w:val="en-US" w:eastAsia="zh-CN"/>
        </w:rPr>
        <w:t>12</w:t>
      </w:r>
      <w:r>
        <w:rPr>
          <w:rFonts w:hint="eastAsia" w:ascii="宋体" w:hAnsi="宋体"/>
          <w:bCs/>
        </w:rPr>
        <w:t>、投标人认为必要的其他方案</w:t>
      </w:r>
    </w:p>
    <w:p w14:paraId="06B4BF76">
      <w:pPr>
        <w:adjustRightInd w:val="0"/>
        <w:snapToGrid w:val="0"/>
        <w:spacing w:line="300" w:lineRule="auto"/>
        <w:rPr>
          <w:snapToGrid w:val="0"/>
          <w:kern w:val="0"/>
        </w:rPr>
      </w:pPr>
    </w:p>
    <w:p w14:paraId="32226E78">
      <w:pPr>
        <w:adjustRightInd w:val="0"/>
        <w:snapToGrid w:val="0"/>
        <w:spacing w:line="300" w:lineRule="auto"/>
        <w:rPr>
          <w:snapToGrid w:val="0"/>
          <w:kern w:val="0"/>
        </w:rPr>
      </w:pPr>
    </w:p>
    <w:p w14:paraId="7CC821DD">
      <w:pPr>
        <w:adjustRightInd w:val="0"/>
        <w:snapToGrid w:val="0"/>
        <w:spacing w:line="300" w:lineRule="auto"/>
        <w:rPr>
          <w:snapToGrid w:val="0"/>
          <w:kern w:val="0"/>
        </w:rPr>
      </w:pPr>
    </w:p>
    <w:p w14:paraId="21DB7A40">
      <w:pPr>
        <w:adjustRightInd w:val="0"/>
        <w:snapToGrid w:val="0"/>
        <w:spacing w:line="300" w:lineRule="auto"/>
        <w:rPr>
          <w:snapToGrid w:val="0"/>
          <w:kern w:val="0"/>
        </w:rPr>
      </w:pPr>
      <w:r>
        <w:rPr>
          <w:rFonts w:hint="eastAsia"/>
          <w:snapToGrid w:val="0"/>
          <w:kern w:val="0"/>
        </w:rPr>
        <w:t>投标单位：（盖章）</w:t>
      </w:r>
    </w:p>
    <w:p w14:paraId="7D33B8D9">
      <w:pPr>
        <w:adjustRightInd w:val="0"/>
        <w:snapToGrid w:val="0"/>
        <w:spacing w:line="300" w:lineRule="auto"/>
        <w:rPr>
          <w:snapToGrid w:val="0"/>
          <w:kern w:val="0"/>
        </w:rPr>
      </w:pPr>
    </w:p>
    <w:p w14:paraId="5537EC88">
      <w:pPr>
        <w:adjustRightInd w:val="0"/>
        <w:snapToGrid w:val="0"/>
        <w:spacing w:line="300" w:lineRule="auto"/>
        <w:rPr>
          <w:snapToGrid w:val="0"/>
          <w:kern w:val="0"/>
        </w:rPr>
      </w:pPr>
    </w:p>
    <w:p w14:paraId="52AAAED1">
      <w:pPr>
        <w:adjustRightInd w:val="0"/>
        <w:snapToGrid w:val="0"/>
        <w:spacing w:line="300" w:lineRule="auto"/>
        <w:rPr>
          <w:snapToGrid w:val="0"/>
          <w:kern w:val="0"/>
        </w:rPr>
      </w:pPr>
      <w:r>
        <w:rPr>
          <w:rFonts w:hint="eastAsia"/>
          <w:snapToGrid w:val="0"/>
          <w:kern w:val="0"/>
        </w:rPr>
        <w:t>法定代表人或其授权代表：（签字）</w:t>
      </w:r>
    </w:p>
    <w:p w14:paraId="4EC157C9">
      <w:pPr>
        <w:adjustRightInd w:val="0"/>
        <w:snapToGrid w:val="0"/>
        <w:spacing w:line="300" w:lineRule="auto"/>
        <w:rPr>
          <w:snapToGrid w:val="0"/>
          <w:kern w:val="0"/>
        </w:rPr>
      </w:pPr>
    </w:p>
    <w:p w14:paraId="1CD76B40">
      <w:pPr>
        <w:adjustRightInd w:val="0"/>
        <w:snapToGrid w:val="0"/>
        <w:spacing w:line="300" w:lineRule="auto"/>
        <w:rPr>
          <w:snapToGrid w:val="0"/>
          <w:kern w:val="0"/>
        </w:rPr>
      </w:pPr>
    </w:p>
    <w:p w14:paraId="445DD738">
      <w:pPr>
        <w:wordWrap w:val="0"/>
        <w:adjustRightInd w:val="0"/>
        <w:snapToGrid w:val="0"/>
        <w:spacing w:line="300" w:lineRule="auto"/>
        <w:jc w:val="right"/>
        <w:rPr>
          <w:snapToGrid w:val="0"/>
          <w:kern w:val="0"/>
        </w:rPr>
      </w:pPr>
      <w:r>
        <w:rPr>
          <w:rFonts w:hint="eastAsia"/>
          <w:snapToGrid w:val="0"/>
          <w:kern w:val="0"/>
        </w:rPr>
        <w:t>年    月   日</w:t>
      </w:r>
    </w:p>
    <w:p w14:paraId="0BD93B6D">
      <w:pPr>
        <w:adjustRightInd w:val="0"/>
        <w:snapToGrid w:val="0"/>
        <w:spacing w:line="300" w:lineRule="auto"/>
        <w:jc w:val="right"/>
        <w:rPr>
          <w:snapToGrid w:val="0"/>
          <w:kern w:val="0"/>
        </w:rPr>
      </w:pPr>
    </w:p>
    <w:p w14:paraId="01B2EB48">
      <w:pPr>
        <w:adjustRightInd w:val="0"/>
        <w:snapToGrid w:val="0"/>
        <w:spacing w:line="300" w:lineRule="auto"/>
        <w:jc w:val="right"/>
        <w:rPr>
          <w:snapToGrid w:val="0"/>
          <w:kern w:val="0"/>
        </w:rPr>
      </w:pPr>
    </w:p>
    <w:p w14:paraId="371E55A2">
      <w:pPr>
        <w:adjustRightInd w:val="0"/>
        <w:snapToGrid w:val="0"/>
        <w:spacing w:line="300" w:lineRule="auto"/>
        <w:jc w:val="right"/>
        <w:rPr>
          <w:snapToGrid w:val="0"/>
          <w:kern w:val="0"/>
        </w:rPr>
      </w:pPr>
    </w:p>
    <w:p w14:paraId="7E53BD09">
      <w:pPr>
        <w:adjustRightInd w:val="0"/>
        <w:snapToGrid w:val="0"/>
        <w:spacing w:line="300" w:lineRule="auto"/>
        <w:jc w:val="right"/>
        <w:rPr>
          <w:snapToGrid w:val="0"/>
          <w:kern w:val="0"/>
        </w:rPr>
      </w:pPr>
    </w:p>
    <w:p w14:paraId="08AB19C4">
      <w:pPr>
        <w:adjustRightInd w:val="0"/>
        <w:snapToGrid w:val="0"/>
        <w:spacing w:line="300" w:lineRule="auto"/>
        <w:jc w:val="right"/>
        <w:rPr>
          <w:snapToGrid w:val="0"/>
          <w:kern w:val="0"/>
        </w:rPr>
      </w:pPr>
    </w:p>
    <w:p w14:paraId="250DAA99">
      <w:pPr>
        <w:adjustRightInd w:val="0"/>
        <w:snapToGrid w:val="0"/>
        <w:spacing w:line="300" w:lineRule="auto"/>
        <w:jc w:val="right"/>
        <w:rPr>
          <w:snapToGrid w:val="0"/>
          <w:kern w:val="0"/>
        </w:rPr>
      </w:pPr>
    </w:p>
    <w:p w14:paraId="0DF20166">
      <w:pPr>
        <w:adjustRightInd w:val="0"/>
        <w:snapToGrid w:val="0"/>
        <w:spacing w:line="300" w:lineRule="auto"/>
        <w:jc w:val="right"/>
        <w:rPr>
          <w:snapToGrid w:val="0"/>
          <w:kern w:val="0"/>
        </w:rPr>
      </w:pPr>
    </w:p>
    <w:p w14:paraId="78CB875A">
      <w:pPr>
        <w:adjustRightInd w:val="0"/>
        <w:snapToGrid w:val="0"/>
        <w:spacing w:line="300" w:lineRule="auto"/>
        <w:jc w:val="right"/>
        <w:rPr>
          <w:snapToGrid w:val="0"/>
          <w:kern w:val="0"/>
        </w:rPr>
      </w:pPr>
    </w:p>
    <w:p w14:paraId="015548EC">
      <w:pPr>
        <w:adjustRightInd w:val="0"/>
        <w:snapToGrid w:val="0"/>
        <w:spacing w:line="300" w:lineRule="auto"/>
        <w:jc w:val="right"/>
        <w:rPr>
          <w:snapToGrid w:val="0"/>
          <w:kern w:val="0"/>
        </w:rPr>
      </w:pPr>
    </w:p>
    <w:p w14:paraId="7574913C">
      <w:pPr>
        <w:tabs>
          <w:tab w:val="left" w:pos="8248"/>
          <w:tab w:val="left" w:pos="9368"/>
        </w:tabs>
        <w:spacing w:line="360" w:lineRule="auto"/>
      </w:pPr>
      <w:r>
        <w:rPr>
          <w:rFonts w:hint="eastAsia"/>
        </w:rPr>
        <w:t>附表：</w:t>
      </w:r>
    </w:p>
    <w:p w14:paraId="73C6C4A6">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5D0372E6"/>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E5B3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D616B89">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0BA58023">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71257730">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58E4693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072BE73A">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741DD94F">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9D57403">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25C32C5F">
            <w:pPr>
              <w:jc w:val="center"/>
              <w:rPr>
                <w:rFonts w:ascii="宋体" w:hAnsi="宋体" w:cs="Courier New"/>
                <w:snapToGrid w:val="0"/>
                <w:szCs w:val="21"/>
              </w:rPr>
            </w:pPr>
            <w:r>
              <w:rPr>
                <w:rFonts w:hint="eastAsia" w:ascii="宋体" w:hAnsi="宋体" w:cs="Courier New"/>
                <w:snapToGrid w:val="0"/>
                <w:szCs w:val="21"/>
              </w:rPr>
              <w:t>工作经验</w:t>
            </w:r>
          </w:p>
        </w:tc>
      </w:tr>
      <w:tr w14:paraId="50FEF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1E6590AC">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6034557D">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68838083">
            <w:pPr>
              <w:rPr>
                <w:rFonts w:ascii="宋体" w:hAnsi="宋体" w:cs="Courier New"/>
                <w:snapToGrid w:val="0"/>
                <w:szCs w:val="21"/>
              </w:rPr>
            </w:pPr>
          </w:p>
        </w:tc>
        <w:tc>
          <w:tcPr>
            <w:tcW w:w="567" w:type="dxa"/>
            <w:vAlign w:val="center"/>
          </w:tcPr>
          <w:p w14:paraId="61E1B315">
            <w:pPr>
              <w:rPr>
                <w:rFonts w:ascii="宋体" w:hAnsi="宋体" w:cs="Courier New"/>
                <w:snapToGrid w:val="0"/>
                <w:szCs w:val="21"/>
              </w:rPr>
            </w:pPr>
          </w:p>
        </w:tc>
        <w:tc>
          <w:tcPr>
            <w:tcW w:w="1308" w:type="dxa"/>
            <w:vAlign w:val="center"/>
          </w:tcPr>
          <w:p w14:paraId="40936910">
            <w:pPr>
              <w:rPr>
                <w:rFonts w:ascii="宋体" w:hAnsi="宋体" w:cs="Courier New"/>
                <w:snapToGrid w:val="0"/>
                <w:szCs w:val="21"/>
              </w:rPr>
            </w:pPr>
          </w:p>
        </w:tc>
        <w:tc>
          <w:tcPr>
            <w:tcW w:w="1544" w:type="dxa"/>
            <w:vAlign w:val="center"/>
          </w:tcPr>
          <w:p w14:paraId="48861EED">
            <w:pPr>
              <w:rPr>
                <w:rFonts w:ascii="宋体" w:hAnsi="宋体" w:cs="Courier New"/>
                <w:snapToGrid w:val="0"/>
                <w:szCs w:val="21"/>
              </w:rPr>
            </w:pPr>
          </w:p>
        </w:tc>
        <w:tc>
          <w:tcPr>
            <w:tcW w:w="1260" w:type="dxa"/>
            <w:vAlign w:val="center"/>
          </w:tcPr>
          <w:p w14:paraId="0993EE6B">
            <w:pPr>
              <w:rPr>
                <w:rFonts w:ascii="宋体" w:hAnsi="宋体" w:cs="Courier New"/>
                <w:snapToGrid w:val="0"/>
                <w:szCs w:val="21"/>
              </w:rPr>
            </w:pPr>
          </w:p>
        </w:tc>
        <w:tc>
          <w:tcPr>
            <w:tcW w:w="1620" w:type="dxa"/>
            <w:vAlign w:val="center"/>
          </w:tcPr>
          <w:p w14:paraId="60FF4B79">
            <w:pPr>
              <w:rPr>
                <w:rFonts w:ascii="宋体" w:hAnsi="宋体" w:cs="Courier New"/>
                <w:snapToGrid w:val="0"/>
                <w:szCs w:val="21"/>
              </w:rPr>
            </w:pPr>
          </w:p>
        </w:tc>
      </w:tr>
      <w:tr w14:paraId="69ECA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0BE4A3">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6317CFC1">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67C2DBA2">
            <w:pPr>
              <w:rPr>
                <w:rFonts w:ascii="宋体" w:hAnsi="宋体" w:cs="Courier New"/>
                <w:snapToGrid w:val="0"/>
                <w:szCs w:val="21"/>
              </w:rPr>
            </w:pPr>
          </w:p>
        </w:tc>
        <w:tc>
          <w:tcPr>
            <w:tcW w:w="567" w:type="dxa"/>
          </w:tcPr>
          <w:p w14:paraId="2936BA6B">
            <w:pPr>
              <w:rPr>
                <w:rFonts w:ascii="宋体" w:hAnsi="宋体" w:cs="Courier New"/>
                <w:snapToGrid w:val="0"/>
                <w:szCs w:val="21"/>
              </w:rPr>
            </w:pPr>
          </w:p>
        </w:tc>
        <w:tc>
          <w:tcPr>
            <w:tcW w:w="1308" w:type="dxa"/>
          </w:tcPr>
          <w:p w14:paraId="48D40732">
            <w:pPr>
              <w:rPr>
                <w:rFonts w:ascii="宋体" w:hAnsi="宋体" w:cs="Courier New"/>
                <w:snapToGrid w:val="0"/>
                <w:szCs w:val="21"/>
              </w:rPr>
            </w:pPr>
          </w:p>
        </w:tc>
        <w:tc>
          <w:tcPr>
            <w:tcW w:w="1544" w:type="dxa"/>
          </w:tcPr>
          <w:p w14:paraId="34D8D17D">
            <w:pPr>
              <w:rPr>
                <w:rFonts w:ascii="宋体" w:hAnsi="宋体" w:cs="Courier New"/>
                <w:snapToGrid w:val="0"/>
                <w:szCs w:val="21"/>
              </w:rPr>
            </w:pPr>
          </w:p>
        </w:tc>
        <w:tc>
          <w:tcPr>
            <w:tcW w:w="1260" w:type="dxa"/>
          </w:tcPr>
          <w:p w14:paraId="5F4CC0BF">
            <w:pPr>
              <w:rPr>
                <w:rFonts w:ascii="宋体" w:hAnsi="宋体" w:cs="Courier New"/>
                <w:snapToGrid w:val="0"/>
                <w:szCs w:val="21"/>
              </w:rPr>
            </w:pPr>
          </w:p>
        </w:tc>
        <w:tc>
          <w:tcPr>
            <w:tcW w:w="1620" w:type="dxa"/>
          </w:tcPr>
          <w:p w14:paraId="64A636FA">
            <w:pPr>
              <w:rPr>
                <w:rFonts w:ascii="宋体" w:hAnsi="宋体" w:cs="Courier New"/>
                <w:snapToGrid w:val="0"/>
                <w:szCs w:val="21"/>
              </w:rPr>
            </w:pPr>
          </w:p>
        </w:tc>
      </w:tr>
      <w:tr w14:paraId="74C6D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6B653A0">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32F4E6BB">
            <w:pPr>
              <w:jc w:val="center"/>
              <w:rPr>
                <w:rFonts w:ascii="宋体" w:hAnsi="宋体" w:cs="Courier New"/>
                <w:snapToGrid w:val="0"/>
                <w:szCs w:val="21"/>
              </w:rPr>
            </w:pPr>
          </w:p>
        </w:tc>
        <w:tc>
          <w:tcPr>
            <w:tcW w:w="851" w:type="dxa"/>
          </w:tcPr>
          <w:p w14:paraId="50AE416D">
            <w:pPr>
              <w:rPr>
                <w:rFonts w:ascii="宋体" w:hAnsi="宋体" w:cs="Courier New"/>
                <w:snapToGrid w:val="0"/>
                <w:szCs w:val="21"/>
              </w:rPr>
            </w:pPr>
          </w:p>
        </w:tc>
        <w:tc>
          <w:tcPr>
            <w:tcW w:w="567" w:type="dxa"/>
          </w:tcPr>
          <w:p w14:paraId="2E20B7C7">
            <w:pPr>
              <w:rPr>
                <w:rFonts w:ascii="宋体" w:hAnsi="宋体" w:cs="Courier New"/>
                <w:snapToGrid w:val="0"/>
                <w:szCs w:val="21"/>
              </w:rPr>
            </w:pPr>
          </w:p>
        </w:tc>
        <w:tc>
          <w:tcPr>
            <w:tcW w:w="1308" w:type="dxa"/>
          </w:tcPr>
          <w:p w14:paraId="685D6C30">
            <w:pPr>
              <w:rPr>
                <w:rFonts w:ascii="宋体" w:hAnsi="宋体" w:cs="Courier New"/>
                <w:snapToGrid w:val="0"/>
                <w:szCs w:val="21"/>
              </w:rPr>
            </w:pPr>
          </w:p>
        </w:tc>
        <w:tc>
          <w:tcPr>
            <w:tcW w:w="1544" w:type="dxa"/>
          </w:tcPr>
          <w:p w14:paraId="6EAFD036">
            <w:pPr>
              <w:rPr>
                <w:rFonts w:ascii="宋体" w:hAnsi="宋体" w:cs="Courier New"/>
                <w:snapToGrid w:val="0"/>
                <w:szCs w:val="21"/>
              </w:rPr>
            </w:pPr>
          </w:p>
        </w:tc>
        <w:tc>
          <w:tcPr>
            <w:tcW w:w="1260" w:type="dxa"/>
          </w:tcPr>
          <w:p w14:paraId="2D8F8F41">
            <w:pPr>
              <w:rPr>
                <w:rFonts w:ascii="宋体" w:hAnsi="宋体" w:cs="Courier New"/>
                <w:snapToGrid w:val="0"/>
                <w:szCs w:val="21"/>
              </w:rPr>
            </w:pPr>
          </w:p>
        </w:tc>
        <w:tc>
          <w:tcPr>
            <w:tcW w:w="1620" w:type="dxa"/>
          </w:tcPr>
          <w:p w14:paraId="407746C3">
            <w:pPr>
              <w:rPr>
                <w:rFonts w:ascii="宋体" w:hAnsi="宋体" w:cs="Courier New"/>
                <w:snapToGrid w:val="0"/>
                <w:szCs w:val="21"/>
              </w:rPr>
            </w:pPr>
          </w:p>
        </w:tc>
      </w:tr>
      <w:tr w14:paraId="2EB70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E77EFD6">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7057B1BA">
            <w:pPr>
              <w:jc w:val="center"/>
              <w:rPr>
                <w:rFonts w:ascii="宋体" w:hAnsi="宋体" w:cs="Courier New"/>
                <w:snapToGrid w:val="0"/>
                <w:szCs w:val="21"/>
              </w:rPr>
            </w:pPr>
          </w:p>
        </w:tc>
        <w:tc>
          <w:tcPr>
            <w:tcW w:w="851" w:type="dxa"/>
          </w:tcPr>
          <w:p w14:paraId="3C72CAFA">
            <w:pPr>
              <w:rPr>
                <w:rFonts w:ascii="宋体" w:hAnsi="宋体" w:cs="Courier New"/>
                <w:snapToGrid w:val="0"/>
                <w:szCs w:val="21"/>
              </w:rPr>
            </w:pPr>
          </w:p>
        </w:tc>
        <w:tc>
          <w:tcPr>
            <w:tcW w:w="567" w:type="dxa"/>
          </w:tcPr>
          <w:p w14:paraId="11EE60BE">
            <w:pPr>
              <w:rPr>
                <w:rFonts w:ascii="宋体" w:hAnsi="宋体" w:cs="Courier New"/>
                <w:snapToGrid w:val="0"/>
                <w:szCs w:val="21"/>
              </w:rPr>
            </w:pPr>
          </w:p>
        </w:tc>
        <w:tc>
          <w:tcPr>
            <w:tcW w:w="1308" w:type="dxa"/>
          </w:tcPr>
          <w:p w14:paraId="788C723C">
            <w:pPr>
              <w:rPr>
                <w:rFonts w:ascii="宋体" w:hAnsi="宋体" w:cs="Courier New"/>
                <w:snapToGrid w:val="0"/>
                <w:szCs w:val="21"/>
              </w:rPr>
            </w:pPr>
          </w:p>
        </w:tc>
        <w:tc>
          <w:tcPr>
            <w:tcW w:w="1544" w:type="dxa"/>
          </w:tcPr>
          <w:p w14:paraId="16A06D5E">
            <w:pPr>
              <w:rPr>
                <w:rFonts w:ascii="宋体" w:hAnsi="宋体" w:cs="Courier New"/>
                <w:snapToGrid w:val="0"/>
                <w:szCs w:val="21"/>
              </w:rPr>
            </w:pPr>
          </w:p>
        </w:tc>
        <w:tc>
          <w:tcPr>
            <w:tcW w:w="1260" w:type="dxa"/>
          </w:tcPr>
          <w:p w14:paraId="0C90733C">
            <w:pPr>
              <w:rPr>
                <w:rFonts w:ascii="宋体" w:hAnsi="宋体" w:cs="Courier New"/>
                <w:snapToGrid w:val="0"/>
                <w:szCs w:val="21"/>
              </w:rPr>
            </w:pPr>
          </w:p>
        </w:tc>
        <w:tc>
          <w:tcPr>
            <w:tcW w:w="1620" w:type="dxa"/>
          </w:tcPr>
          <w:p w14:paraId="36A61DE4">
            <w:pPr>
              <w:rPr>
                <w:rFonts w:ascii="宋体" w:hAnsi="宋体" w:cs="Courier New"/>
                <w:snapToGrid w:val="0"/>
                <w:szCs w:val="21"/>
              </w:rPr>
            </w:pPr>
          </w:p>
        </w:tc>
      </w:tr>
      <w:tr w14:paraId="3737A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85978DB">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60D07FB4">
            <w:pPr>
              <w:jc w:val="center"/>
              <w:rPr>
                <w:rFonts w:ascii="宋体" w:hAnsi="宋体" w:cs="Courier New"/>
                <w:snapToGrid w:val="0"/>
                <w:szCs w:val="21"/>
              </w:rPr>
            </w:pPr>
          </w:p>
        </w:tc>
        <w:tc>
          <w:tcPr>
            <w:tcW w:w="851" w:type="dxa"/>
          </w:tcPr>
          <w:p w14:paraId="1E725252">
            <w:pPr>
              <w:rPr>
                <w:rFonts w:ascii="宋体" w:hAnsi="宋体" w:cs="Courier New"/>
                <w:snapToGrid w:val="0"/>
                <w:szCs w:val="21"/>
              </w:rPr>
            </w:pPr>
          </w:p>
        </w:tc>
        <w:tc>
          <w:tcPr>
            <w:tcW w:w="567" w:type="dxa"/>
          </w:tcPr>
          <w:p w14:paraId="06E9E207">
            <w:pPr>
              <w:rPr>
                <w:rFonts w:ascii="宋体" w:hAnsi="宋体" w:cs="Courier New"/>
                <w:snapToGrid w:val="0"/>
                <w:szCs w:val="21"/>
              </w:rPr>
            </w:pPr>
          </w:p>
        </w:tc>
        <w:tc>
          <w:tcPr>
            <w:tcW w:w="1308" w:type="dxa"/>
          </w:tcPr>
          <w:p w14:paraId="219BA1B7">
            <w:pPr>
              <w:rPr>
                <w:rFonts w:ascii="宋体" w:hAnsi="宋体" w:cs="Courier New"/>
                <w:snapToGrid w:val="0"/>
                <w:szCs w:val="21"/>
              </w:rPr>
            </w:pPr>
          </w:p>
        </w:tc>
        <w:tc>
          <w:tcPr>
            <w:tcW w:w="1544" w:type="dxa"/>
          </w:tcPr>
          <w:p w14:paraId="0F51CA75">
            <w:pPr>
              <w:rPr>
                <w:rFonts w:ascii="宋体" w:hAnsi="宋体" w:cs="Courier New"/>
                <w:snapToGrid w:val="0"/>
                <w:szCs w:val="21"/>
              </w:rPr>
            </w:pPr>
          </w:p>
        </w:tc>
        <w:tc>
          <w:tcPr>
            <w:tcW w:w="1260" w:type="dxa"/>
          </w:tcPr>
          <w:p w14:paraId="11CFB1A7">
            <w:pPr>
              <w:rPr>
                <w:rFonts w:ascii="宋体" w:hAnsi="宋体" w:cs="Courier New"/>
                <w:snapToGrid w:val="0"/>
                <w:szCs w:val="21"/>
              </w:rPr>
            </w:pPr>
          </w:p>
        </w:tc>
        <w:tc>
          <w:tcPr>
            <w:tcW w:w="1620" w:type="dxa"/>
          </w:tcPr>
          <w:p w14:paraId="082C6FC0">
            <w:pPr>
              <w:rPr>
                <w:rFonts w:ascii="宋体" w:hAnsi="宋体" w:cs="Courier New"/>
                <w:snapToGrid w:val="0"/>
                <w:szCs w:val="21"/>
              </w:rPr>
            </w:pPr>
          </w:p>
        </w:tc>
      </w:tr>
      <w:tr w14:paraId="54031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0D0EC9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6204B1F2">
            <w:pPr>
              <w:jc w:val="center"/>
              <w:rPr>
                <w:rFonts w:ascii="宋体" w:hAnsi="宋体" w:cs="Courier New"/>
                <w:snapToGrid w:val="0"/>
                <w:szCs w:val="21"/>
              </w:rPr>
            </w:pPr>
          </w:p>
        </w:tc>
        <w:tc>
          <w:tcPr>
            <w:tcW w:w="851" w:type="dxa"/>
          </w:tcPr>
          <w:p w14:paraId="6915F83F">
            <w:pPr>
              <w:rPr>
                <w:rFonts w:ascii="宋体" w:hAnsi="宋体" w:cs="Courier New"/>
                <w:snapToGrid w:val="0"/>
                <w:szCs w:val="21"/>
              </w:rPr>
            </w:pPr>
          </w:p>
        </w:tc>
        <w:tc>
          <w:tcPr>
            <w:tcW w:w="567" w:type="dxa"/>
          </w:tcPr>
          <w:p w14:paraId="2CD17B10">
            <w:pPr>
              <w:rPr>
                <w:rFonts w:ascii="宋体" w:hAnsi="宋体" w:cs="Courier New"/>
                <w:snapToGrid w:val="0"/>
                <w:szCs w:val="21"/>
              </w:rPr>
            </w:pPr>
          </w:p>
        </w:tc>
        <w:tc>
          <w:tcPr>
            <w:tcW w:w="1308" w:type="dxa"/>
          </w:tcPr>
          <w:p w14:paraId="785B4A15">
            <w:pPr>
              <w:rPr>
                <w:rFonts w:ascii="宋体" w:hAnsi="宋体" w:cs="Courier New"/>
                <w:snapToGrid w:val="0"/>
                <w:szCs w:val="21"/>
              </w:rPr>
            </w:pPr>
          </w:p>
        </w:tc>
        <w:tc>
          <w:tcPr>
            <w:tcW w:w="1544" w:type="dxa"/>
          </w:tcPr>
          <w:p w14:paraId="100B0FE4">
            <w:pPr>
              <w:rPr>
                <w:rFonts w:ascii="宋体" w:hAnsi="宋体" w:cs="Courier New"/>
                <w:snapToGrid w:val="0"/>
                <w:szCs w:val="21"/>
              </w:rPr>
            </w:pPr>
          </w:p>
        </w:tc>
        <w:tc>
          <w:tcPr>
            <w:tcW w:w="1260" w:type="dxa"/>
          </w:tcPr>
          <w:p w14:paraId="3B7D605B">
            <w:pPr>
              <w:rPr>
                <w:rFonts w:ascii="宋体" w:hAnsi="宋体" w:cs="Courier New"/>
                <w:snapToGrid w:val="0"/>
                <w:szCs w:val="21"/>
              </w:rPr>
            </w:pPr>
          </w:p>
        </w:tc>
        <w:tc>
          <w:tcPr>
            <w:tcW w:w="1620" w:type="dxa"/>
          </w:tcPr>
          <w:p w14:paraId="0D9CB647">
            <w:pPr>
              <w:rPr>
                <w:rFonts w:ascii="宋体" w:hAnsi="宋体" w:cs="Courier New"/>
                <w:snapToGrid w:val="0"/>
                <w:szCs w:val="21"/>
              </w:rPr>
            </w:pPr>
          </w:p>
        </w:tc>
      </w:tr>
      <w:tr w14:paraId="3C3D4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ED5745B">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6DE7B8FD">
            <w:pPr>
              <w:jc w:val="center"/>
              <w:rPr>
                <w:rFonts w:ascii="宋体" w:hAnsi="宋体" w:cs="Courier New"/>
                <w:snapToGrid w:val="0"/>
                <w:szCs w:val="21"/>
              </w:rPr>
            </w:pPr>
          </w:p>
        </w:tc>
        <w:tc>
          <w:tcPr>
            <w:tcW w:w="851" w:type="dxa"/>
          </w:tcPr>
          <w:p w14:paraId="610CBAC5">
            <w:pPr>
              <w:rPr>
                <w:rFonts w:ascii="宋体" w:hAnsi="宋体" w:cs="Courier New"/>
                <w:snapToGrid w:val="0"/>
                <w:szCs w:val="21"/>
              </w:rPr>
            </w:pPr>
          </w:p>
        </w:tc>
        <w:tc>
          <w:tcPr>
            <w:tcW w:w="567" w:type="dxa"/>
          </w:tcPr>
          <w:p w14:paraId="3D4FE21F">
            <w:pPr>
              <w:rPr>
                <w:rFonts w:ascii="宋体" w:hAnsi="宋体" w:cs="Courier New"/>
                <w:snapToGrid w:val="0"/>
                <w:szCs w:val="21"/>
              </w:rPr>
            </w:pPr>
          </w:p>
        </w:tc>
        <w:tc>
          <w:tcPr>
            <w:tcW w:w="1308" w:type="dxa"/>
          </w:tcPr>
          <w:p w14:paraId="5F7A11EB">
            <w:pPr>
              <w:rPr>
                <w:rFonts w:ascii="宋体" w:hAnsi="宋体" w:cs="Courier New"/>
                <w:snapToGrid w:val="0"/>
                <w:szCs w:val="21"/>
              </w:rPr>
            </w:pPr>
          </w:p>
        </w:tc>
        <w:tc>
          <w:tcPr>
            <w:tcW w:w="1544" w:type="dxa"/>
          </w:tcPr>
          <w:p w14:paraId="0BE1222D">
            <w:pPr>
              <w:rPr>
                <w:rFonts w:ascii="宋体" w:hAnsi="宋体" w:cs="Courier New"/>
                <w:snapToGrid w:val="0"/>
                <w:szCs w:val="21"/>
              </w:rPr>
            </w:pPr>
          </w:p>
        </w:tc>
        <w:tc>
          <w:tcPr>
            <w:tcW w:w="1260" w:type="dxa"/>
          </w:tcPr>
          <w:p w14:paraId="6A1351AE">
            <w:pPr>
              <w:rPr>
                <w:rFonts w:ascii="宋体" w:hAnsi="宋体" w:cs="Courier New"/>
                <w:snapToGrid w:val="0"/>
                <w:szCs w:val="21"/>
              </w:rPr>
            </w:pPr>
          </w:p>
        </w:tc>
        <w:tc>
          <w:tcPr>
            <w:tcW w:w="1620" w:type="dxa"/>
          </w:tcPr>
          <w:p w14:paraId="66B09DB1">
            <w:pPr>
              <w:rPr>
                <w:rFonts w:ascii="宋体" w:hAnsi="宋体" w:cs="Courier New"/>
                <w:snapToGrid w:val="0"/>
                <w:szCs w:val="21"/>
              </w:rPr>
            </w:pPr>
          </w:p>
        </w:tc>
      </w:tr>
      <w:tr w14:paraId="598F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B03739F">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5325FB63">
            <w:pPr>
              <w:jc w:val="center"/>
              <w:rPr>
                <w:rFonts w:ascii="宋体" w:hAnsi="宋体" w:cs="Courier New"/>
                <w:snapToGrid w:val="0"/>
                <w:szCs w:val="21"/>
              </w:rPr>
            </w:pPr>
          </w:p>
        </w:tc>
        <w:tc>
          <w:tcPr>
            <w:tcW w:w="851" w:type="dxa"/>
          </w:tcPr>
          <w:p w14:paraId="56C14CBC">
            <w:pPr>
              <w:rPr>
                <w:rFonts w:ascii="宋体" w:hAnsi="宋体" w:cs="Courier New"/>
                <w:snapToGrid w:val="0"/>
                <w:szCs w:val="21"/>
              </w:rPr>
            </w:pPr>
          </w:p>
        </w:tc>
        <w:tc>
          <w:tcPr>
            <w:tcW w:w="567" w:type="dxa"/>
          </w:tcPr>
          <w:p w14:paraId="3C81FECE">
            <w:pPr>
              <w:rPr>
                <w:rFonts w:ascii="宋体" w:hAnsi="宋体" w:cs="Courier New"/>
                <w:snapToGrid w:val="0"/>
                <w:szCs w:val="21"/>
              </w:rPr>
            </w:pPr>
          </w:p>
        </w:tc>
        <w:tc>
          <w:tcPr>
            <w:tcW w:w="1308" w:type="dxa"/>
          </w:tcPr>
          <w:p w14:paraId="0C2A1816">
            <w:pPr>
              <w:rPr>
                <w:rFonts w:ascii="宋体" w:hAnsi="宋体" w:cs="Courier New"/>
                <w:snapToGrid w:val="0"/>
                <w:szCs w:val="21"/>
              </w:rPr>
            </w:pPr>
          </w:p>
        </w:tc>
        <w:tc>
          <w:tcPr>
            <w:tcW w:w="1544" w:type="dxa"/>
          </w:tcPr>
          <w:p w14:paraId="6652973A">
            <w:pPr>
              <w:rPr>
                <w:rFonts w:ascii="宋体" w:hAnsi="宋体" w:cs="Courier New"/>
                <w:snapToGrid w:val="0"/>
                <w:szCs w:val="21"/>
              </w:rPr>
            </w:pPr>
          </w:p>
        </w:tc>
        <w:tc>
          <w:tcPr>
            <w:tcW w:w="1260" w:type="dxa"/>
          </w:tcPr>
          <w:p w14:paraId="2AC234EA">
            <w:pPr>
              <w:rPr>
                <w:rFonts w:ascii="宋体" w:hAnsi="宋体" w:cs="Courier New"/>
                <w:snapToGrid w:val="0"/>
                <w:szCs w:val="21"/>
              </w:rPr>
            </w:pPr>
          </w:p>
        </w:tc>
        <w:tc>
          <w:tcPr>
            <w:tcW w:w="1620" w:type="dxa"/>
          </w:tcPr>
          <w:p w14:paraId="446E73F8">
            <w:pPr>
              <w:rPr>
                <w:rFonts w:ascii="宋体" w:hAnsi="宋体" w:cs="Courier New"/>
                <w:snapToGrid w:val="0"/>
                <w:szCs w:val="21"/>
              </w:rPr>
            </w:pPr>
          </w:p>
        </w:tc>
      </w:tr>
      <w:tr w14:paraId="35B23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5984866">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345B9672">
            <w:pPr>
              <w:jc w:val="center"/>
              <w:rPr>
                <w:rFonts w:ascii="宋体" w:hAnsi="宋体" w:cs="Courier New"/>
                <w:snapToGrid w:val="0"/>
                <w:szCs w:val="21"/>
              </w:rPr>
            </w:pPr>
          </w:p>
        </w:tc>
        <w:tc>
          <w:tcPr>
            <w:tcW w:w="851" w:type="dxa"/>
          </w:tcPr>
          <w:p w14:paraId="109F2593">
            <w:pPr>
              <w:rPr>
                <w:rFonts w:ascii="宋体" w:hAnsi="宋体" w:cs="Courier New"/>
                <w:snapToGrid w:val="0"/>
                <w:szCs w:val="21"/>
              </w:rPr>
            </w:pPr>
          </w:p>
        </w:tc>
        <w:tc>
          <w:tcPr>
            <w:tcW w:w="567" w:type="dxa"/>
          </w:tcPr>
          <w:p w14:paraId="6FCACB9D">
            <w:pPr>
              <w:rPr>
                <w:rFonts w:ascii="宋体" w:hAnsi="宋体" w:cs="Courier New"/>
                <w:snapToGrid w:val="0"/>
                <w:szCs w:val="21"/>
              </w:rPr>
            </w:pPr>
          </w:p>
        </w:tc>
        <w:tc>
          <w:tcPr>
            <w:tcW w:w="1308" w:type="dxa"/>
          </w:tcPr>
          <w:p w14:paraId="37F78B48">
            <w:pPr>
              <w:rPr>
                <w:rFonts w:ascii="宋体" w:hAnsi="宋体" w:cs="Courier New"/>
                <w:snapToGrid w:val="0"/>
                <w:szCs w:val="21"/>
              </w:rPr>
            </w:pPr>
          </w:p>
        </w:tc>
        <w:tc>
          <w:tcPr>
            <w:tcW w:w="1544" w:type="dxa"/>
          </w:tcPr>
          <w:p w14:paraId="19BF7743">
            <w:pPr>
              <w:rPr>
                <w:rFonts w:ascii="宋体" w:hAnsi="宋体" w:cs="Courier New"/>
                <w:snapToGrid w:val="0"/>
                <w:szCs w:val="21"/>
              </w:rPr>
            </w:pPr>
          </w:p>
        </w:tc>
        <w:tc>
          <w:tcPr>
            <w:tcW w:w="1260" w:type="dxa"/>
          </w:tcPr>
          <w:p w14:paraId="66466570">
            <w:pPr>
              <w:rPr>
                <w:rFonts w:ascii="宋体" w:hAnsi="宋体" w:cs="Courier New"/>
                <w:snapToGrid w:val="0"/>
                <w:szCs w:val="21"/>
              </w:rPr>
            </w:pPr>
          </w:p>
        </w:tc>
        <w:tc>
          <w:tcPr>
            <w:tcW w:w="1620" w:type="dxa"/>
          </w:tcPr>
          <w:p w14:paraId="3B3E1BFA">
            <w:pPr>
              <w:rPr>
                <w:rFonts w:ascii="宋体" w:hAnsi="宋体" w:cs="Courier New"/>
                <w:snapToGrid w:val="0"/>
                <w:szCs w:val="21"/>
              </w:rPr>
            </w:pPr>
          </w:p>
        </w:tc>
      </w:tr>
    </w:tbl>
    <w:p w14:paraId="772EAEA4">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0F0BE893">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F24DF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7AD9A65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13C47DAC">
      <w:pPr>
        <w:spacing w:line="360" w:lineRule="auto"/>
        <w:rPr>
          <w:rFonts w:cs="Courier New"/>
          <w:snapToGrid w:val="0"/>
          <w:szCs w:val="18"/>
        </w:rPr>
      </w:pPr>
    </w:p>
    <w:p w14:paraId="59E0C339">
      <w:pPr>
        <w:adjustRightInd w:val="0"/>
        <w:snapToGrid w:val="0"/>
        <w:spacing w:line="300" w:lineRule="auto"/>
        <w:rPr>
          <w:snapToGrid w:val="0"/>
          <w:kern w:val="0"/>
        </w:rPr>
      </w:pPr>
      <w:r>
        <w:rPr>
          <w:rFonts w:hint="eastAsia"/>
          <w:snapToGrid w:val="0"/>
          <w:kern w:val="0"/>
        </w:rPr>
        <w:t>投标单位：（盖章）</w:t>
      </w:r>
    </w:p>
    <w:p w14:paraId="77C07AB3">
      <w:pPr>
        <w:adjustRightInd w:val="0"/>
        <w:snapToGrid w:val="0"/>
        <w:spacing w:line="300" w:lineRule="auto"/>
        <w:rPr>
          <w:snapToGrid w:val="0"/>
          <w:kern w:val="0"/>
        </w:rPr>
      </w:pPr>
    </w:p>
    <w:p w14:paraId="188A00FC">
      <w:pPr>
        <w:adjustRightInd w:val="0"/>
        <w:snapToGrid w:val="0"/>
        <w:spacing w:line="300" w:lineRule="auto"/>
        <w:rPr>
          <w:snapToGrid w:val="0"/>
          <w:kern w:val="0"/>
        </w:rPr>
      </w:pPr>
    </w:p>
    <w:p w14:paraId="57E6E1E9">
      <w:pPr>
        <w:adjustRightInd w:val="0"/>
        <w:snapToGrid w:val="0"/>
        <w:spacing w:line="300" w:lineRule="auto"/>
        <w:rPr>
          <w:snapToGrid w:val="0"/>
          <w:kern w:val="0"/>
        </w:rPr>
      </w:pPr>
    </w:p>
    <w:p w14:paraId="23BD4339">
      <w:pPr>
        <w:adjustRightInd w:val="0"/>
        <w:snapToGrid w:val="0"/>
        <w:spacing w:line="300" w:lineRule="auto"/>
        <w:rPr>
          <w:snapToGrid w:val="0"/>
          <w:kern w:val="0"/>
        </w:rPr>
      </w:pPr>
      <w:r>
        <w:rPr>
          <w:rFonts w:hint="eastAsia"/>
          <w:snapToGrid w:val="0"/>
          <w:kern w:val="0"/>
        </w:rPr>
        <w:t>法定代表人或其授权代表：（签字）</w:t>
      </w:r>
    </w:p>
    <w:p w14:paraId="5624AF4E">
      <w:pPr>
        <w:adjustRightInd w:val="0"/>
        <w:snapToGrid w:val="0"/>
        <w:spacing w:line="300" w:lineRule="auto"/>
        <w:rPr>
          <w:snapToGrid w:val="0"/>
          <w:kern w:val="0"/>
        </w:rPr>
      </w:pPr>
    </w:p>
    <w:p w14:paraId="3FAD6000">
      <w:pPr>
        <w:adjustRightInd w:val="0"/>
        <w:snapToGrid w:val="0"/>
        <w:spacing w:line="300" w:lineRule="auto"/>
        <w:rPr>
          <w:snapToGrid w:val="0"/>
          <w:kern w:val="0"/>
        </w:rPr>
      </w:pPr>
    </w:p>
    <w:p w14:paraId="7C7B7613">
      <w:pPr>
        <w:wordWrap w:val="0"/>
        <w:adjustRightInd w:val="0"/>
        <w:snapToGrid w:val="0"/>
        <w:spacing w:line="300" w:lineRule="auto"/>
        <w:jc w:val="right"/>
        <w:rPr>
          <w:snapToGrid w:val="0"/>
          <w:kern w:val="0"/>
        </w:rPr>
      </w:pPr>
      <w:r>
        <w:rPr>
          <w:rFonts w:hint="eastAsia"/>
          <w:snapToGrid w:val="0"/>
          <w:kern w:val="0"/>
        </w:rPr>
        <w:t>年    月   日</w:t>
      </w:r>
    </w:p>
    <w:p w14:paraId="1F1B10E0">
      <w:pPr>
        <w:adjustRightInd w:val="0"/>
        <w:snapToGrid w:val="0"/>
        <w:spacing w:line="300" w:lineRule="auto"/>
        <w:jc w:val="right"/>
        <w:rPr>
          <w:snapToGrid w:val="0"/>
          <w:kern w:val="0"/>
        </w:rPr>
      </w:pPr>
    </w:p>
    <w:p w14:paraId="64E1E239"/>
    <w:p w14:paraId="3F1464FE"/>
    <w:p w14:paraId="620C7E40">
      <w:pPr>
        <w:pStyle w:val="5"/>
        <w:tabs>
          <w:tab w:val="left" w:pos="371"/>
        </w:tabs>
        <w:spacing w:before="120" w:after="120"/>
        <w:ind w:left="-1" w:leftChars="-1" w:hanging="1"/>
        <w:jc w:val="center"/>
        <w:rPr>
          <w:rFonts w:asciiTheme="minorEastAsia" w:hAnsiTheme="minorEastAsia" w:eastAsiaTheme="minorEastAsia"/>
        </w:rPr>
      </w:pPr>
      <w:bookmarkStart w:id="83" w:name="_Toc135293189"/>
    </w:p>
    <w:p w14:paraId="51B73AC3"/>
    <w:p w14:paraId="0131CE4E">
      <w:pPr>
        <w:pStyle w:val="6"/>
      </w:pPr>
    </w:p>
    <w:p w14:paraId="30A5B3EB"/>
    <w:p w14:paraId="52091E72">
      <w:pPr>
        <w:pStyle w:val="5"/>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3"/>
    </w:p>
    <w:p w14:paraId="1E34410E"/>
    <w:p w14:paraId="6DD1E65B">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7CDD48C0">
      <w:pPr>
        <w:adjustRightInd w:val="0"/>
        <w:snapToGrid w:val="0"/>
        <w:spacing w:line="360" w:lineRule="auto"/>
        <w:rPr>
          <w:rFonts w:ascii="宋体" w:hAnsi="宋体"/>
          <w:bCs/>
          <w:snapToGrid w:val="0"/>
          <w:kern w:val="0"/>
          <w:szCs w:val="21"/>
        </w:rPr>
      </w:pPr>
    </w:p>
    <w:p w14:paraId="5835671F">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239FAA0A">
      <w:pPr>
        <w:adjustRightInd w:val="0"/>
        <w:snapToGrid w:val="0"/>
        <w:spacing w:line="360" w:lineRule="auto"/>
        <w:rPr>
          <w:bCs/>
          <w:snapToGrid w:val="0"/>
          <w:kern w:val="0"/>
        </w:rPr>
      </w:pPr>
    </w:p>
    <w:p w14:paraId="3EC662EC">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1AA551F2">
      <w:pPr>
        <w:rPr>
          <w:rFonts w:ascii="宋体" w:hAnsi="宋体"/>
          <w:sz w:val="28"/>
        </w:rPr>
      </w:pPr>
    </w:p>
    <w:p w14:paraId="40C75E19"/>
    <w:p w14:paraId="6679D95D"/>
    <w:p w14:paraId="144DC791"/>
    <w:p w14:paraId="39E98FEA"/>
    <w:p w14:paraId="2AABA812"/>
    <w:p w14:paraId="00DAACF8"/>
    <w:p w14:paraId="1AF657CA"/>
    <w:p w14:paraId="659FB13F"/>
    <w:p w14:paraId="2CFFE242"/>
    <w:p w14:paraId="48005593"/>
    <w:p w14:paraId="6DF7E0D7"/>
    <w:p w14:paraId="1D775246"/>
    <w:p w14:paraId="144B981E"/>
    <w:p w14:paraId="53595298"/>
    <w:p w14:paraId="79E30357"/>
    <w:p w14:paraId="4243A393"/>
    <w:p w14:paraId="2F9AA534"/>
    <w:p w14:paraId="3A01E159"/>
    <w:p w14:paraId="5A51B74D"/>
    <w:p w14:paraId="04F4FE12"/>
    <w:p w14:paraId="61343D7E"/>
    <w:p w14:paraId="38770DB2"/>
    <w:p w14:paraId="427FD44C"/>
    <w:p w14:paraId="7710C660"/>
    <w:p w14:paraId="2AA1499E"/>
    <w:p w14:paraId="4EDA5C0F"/>
    <w:p w14:paraId="14DDEC5D"/>
    <w:p w14:paraId="64EE22FB"/>
    <w:p w14:paraId="41724CD5"/>
    <w:p w14:paraId="0D9E92F9"/>
    <w:p w14:paraId="47202F1D"/>
    <w:p w14:paraId="2F794498"/>
    <w:p w14:paraId="3D88A64C"/>
    <w:p w14:paraId="2E942B11">
      <w:pPr>
        <w:pStyle w:val="5"/>
        <w:tabs>
          <w:tab w:val="left" w:pos="371"/>
        </w:tabs>
        <w:spacing w:before="120" w:after="120"/>
        <w:ind w:left="-1" w:leftChars="-1" w:hanging="1"/>
        <w:jc w:val="center"/>
        <w:rPr>
          <w:rFonts w:asciiTheme="minorEastAsia" w:hAnsiTheme="minorEastAsia" w:eastAsiaTheme="minorEastAsia"/>
        </w:rPr>
      </w:pPr>
      <w:bookmarkStart w:id="84" w:name="_Toc44691168"/>
      <w:bookmarkStart w:id="85" w:name="_Toc44690709"/>
      <w:bookmarkStart w:id="86" w:name="_Toc135293190"/>
      <w:bookmarkStart w:id="87" w:name="_Toc44690436"/>
      <w:bookmarkStart w:id="88" w:name="_Toc44691400"/>
      <w:r>
        <w:rPr>
          <w:rFonts w:hint="eastAsia" w:asciiTheme="minorEastAsia" w:hAnsiTheme="minorEastAsia" w:eastAsiaTheme="minorEastAsia"/>
        </w:rPr>
        <w:t>格式9  偏离表</w:t>
      </w:r>
      <w:bookmarkEnd w:id="84"/>
      <w:bookmarkEnd w:id="85"/>
      <w:bookmarkEnd w:id="86"/>
      <w:bookmarkEnd w:id="87"/>
      <w:bookmarkEnd w:id="88"/>
    </w:p>
    <w:p w14:paraId="22D3004E">
      <w:pPr>
        <w:adjustRightInd w:val="0"/>
        <w:snapToGrid w:val="0"/>
        <w:spacing w:line="360" w:lineRule="auto"/>
        <w:rPr>
          <w:rFonts w:ascii="宋体" w:hAnsi="宋体"/>
        </w:rPr>
      </w:pPr>
    </w:p>
    <w:p w14:paraId="48BBBA76">
      <w:pPr>
        <w:snapToGrid w:val="0"/>
        <w:spacing w:line="360" w:lineRule="auto"/>
        <w:jc w:val="center"/>
        <w:rPr>
          <w:b/>
          <w:sz w:val="24"/>
        </w:rPr>
      </w:pPr>
      <w:r>
        <w:rPr>
          <w:rFonts w:hint="eastAsia"/>
          <w:b/>
          <w:sz w:val="24"/>
        </w:rPr>
        <w:t>招标项目需求偏离表</w:t>
      </w:r>
    </w:p>
    <w:tbl>
      <w:tblPr>
        <w:tblStyle w:val="51"/>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7030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0C32C82D">
            <w:pPr>
              <w:rPr>
                <w:rFonts w:ascii="宋体" w:hAnsi="宋体"/>
                <w:szCs w:val="21"/>
              </w:rPr>
            </w:pPr>
            <w:r>
              <w:rPr>
                <w:rFonts w:hint="eastAsia" w:ascii="宋体" w:hAnsi="宋体"/>
                <w:szCs w:val="21"/>
              </w:rPr>
              <w:t>序号</w:t>
            </w:r>
          </w:p>
        </w:tc>
        <w:tc>
          <w:tcPr>
            <w:tcW w:w="2010" w:type="dxa"/>
            <w:vAlign w:val="center"/>
          </w:tcPr>
          <w:p w14:paraId="20A249B7">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25FC8A86">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65391B3B">
            <w:pPr>
              <w:ind w:left="136" w:leftChars="65"/>
              <w:jc w:val="center"/>
              <w:rPr>
                <w:rFonts w:ascii="宋体" w:hAnsi="宋体"/>
                <w:szCs w:val="21"/>
              </w:rPr>
            </w:pPr>
            <w:r>
              <w:rPr>
                <w:rFonts w:hint="eastAsia" w:ascii="宋体" w:hAnsi="宋体"/>
                <w:szCs w:val="21"/>
              </w:rPr>
              <w:t>偏离情况</w:t>
            </w:r>
          </w:p>
        </w:tc>
        <w:tc>
          <w:tcPr>
            <w:tcW w:w="1974" w:type="dxa"/>
            <w:vAlign w:val="center"/>
          </w:tcPr>
          <w:p w14:paraId="4D10390A">
            <w:pPr>
              <w:ind w:left="136" w:leftChars="65"/>
              <w:jc w:val="center"/>
              <w:rPr>
                <w:rFonts w:ascii="宋体" w:hAnsi="宋体"/>
                <w:szCs w:val="21"/>
              </w:rPr>
            </w:pPr>
            <w:r>
              <w:rPr>
                <w:rFonts w:hint="eastAsia" w:ascii="宋体" w:hAnsi="宋体"/>
                <w:szCs w:val="21"/>
              </w:rPr>
              <w:t>说明</w:t>
            </w:r>
          </w:p>
        </w:tc>
      </w:tr>
      <w:tr w14:paraId="0B9A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6FCA1EFC">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60B1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6304E417">
            <w:pPr>
              <w:ind w:left="136" w:leftChars="65"/>
              <w:jc w:val="center"/>
              <w:rPr>
                <w:rFonts w:ascii="宋体" w:hAnsi="宋体"/>
                <w:szCs w:val="21"/>
              </w:rPr>
            </w:pPr>
            <w:r>
              <w:rPr>
                <w:rFonts w:hint="eastAsia" w:ascii="宋体" w:hAnsi="宋体"/>
                <w:szCs w:val="21"/>
              </w:rPr>
              <w:t>1</w:t>
            </w:r>
          </w:p>
        </w:tc>
        <w:tc>
          <w:tcPr>
            <w:tcW w:w="2010" w:type="dxa"/>
            <w:vAlign w:val="center"/>
          </w:tcPr>
          <w:p w14:paraId="6A36FAE1">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6FEDD35D">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24843954">
            <w:pPr>
              <w:ind w:left="136" w:leftChars="65"/>
              <w:jc w:val="center"/>
              <w:rPr>
                <w:rFonts w:ascii="宋体" w:hAnsi="宋体"/>
                <w:szCs w:val="21"/>
              </w:rPr>
            </w:pPr>
          </w:p>
        </w:tc>
        <w:tc>
          <w:tcPr>
            <w:tcW w:w="1974" w:type="dxa"/>
            <w:vAlign w:val="center"/>
          </w:tcPr>
          <w:p w14:paraId="72238286">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4751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451BB080">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286D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27B845A9">
            <w:pPr>
              <w:jc w:val="center"/>
              <w:rPr>
                <w:rFonts w:ascii="宋体" w:hAnsi="宋体"/>
                <w:szCs w:val="21"/>
              </w:rPr>
            </w:pPr>
            <w:r>
              <w:rPr>
                <w:rFonts w:hint="eastAsia" w:ascii="宋体" w:hAnsi="宋体"/>
              </w:rPr>
              <w:t>1</w:t>
            </w:r>
          </w:p>
        </w:tc>
        <w:tc>
          <w:tcPr>
            <w:tcW w:w="2010" w:type="dxa"/>
            <w:vAlign w:val="center"/>
          </w:tcPr>
          <w:p w14:paraId="4C1DC050">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092DC57E">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70DF1C31">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2FEC70D9">
            <w:pPr>
              <w:ind w:left="136" w:leftChars="65"/>
              <w:jc w:val="center"/>
              <w:rPr>
                <w:rFonts w:ascii="宋体" w:hAnsi="宋体"/>
                <w:szCs w:val="21"/>
              </w:rPr>
            </w:pPr>
          </w:p>
        </w:tc>
        <w:tc>
          <w:tcPr>
            <w:tcW w:w="1974" w:type="dxa"/>
            <w:vAlign w:val="center"/>
          </w:tcPr>
          <w:p w14:paraId="1282C9FF">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5BA00F9E">
      <w:pPr>
        <w:spacing w:line="360" w:lineRule="auto"/>
        <w:ind w:firstLine="422" w:firstLineChars="201"/>
      </w:pPr>
      <w:r>
        <w:rPr>
          <w:rFonts w:hint="eastAsia"/>
        </w:rPr>
        <w:t>备注：</w:t>
      </w:r>
    </w:p>
    <w:p w14:paraId="5CB7BFFF">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52A49A0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1A1322BB">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D471D6B">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7982F2DE">
      <w:pPr>
        <w:adjustRightInd w:val="0"/>
        <w:snapToGrid w:val="0"/>
        <w:spacing w:line="300" w:lineRule="auto"/>
        <w:rPr>
          <w:rFonts w:eastAsia="楷体_GB2312"/>
          <w:snapToGrid w:val="0"/>
          <w:kern w:val="0"/>
        </w:rPr>
      </w:pPr>
    </w:p>
    <w:p w14:paraId="4F83605C">
      <w:pPr>
        <w:adjustRightInd w:val="0"/>
        <w:snapToGrid w:val="0"/>
        <w:spacing w:line="300" w:lineRule="auto"/>
        <w:rPr>
          <w:snapToGrid w:val="0"/>
          <w:kern w:val="0"/>
        </w:rPr>
      </w:pPr>
      <w:r>
        <w:rPr>
          <w:rFonts w:hint="eastAsia"/>
          <w:snapToGrid w:val="0"/>
          <w:kern w:val="0"/>
        </w:rPr>
        <w:t>投标单位：（盖章）</w:t>
      </w:r>
    </w:p>
    <w:p w14:paraId="75F81576">
      <w:pPr>
        <w:adjustRightInd w:val="0"/>
        <w:snapToGrid w:val="0"/>
        <w:spacing w:line="300" w:lineRule="auto"/>
        <w:rPr>
          <w:snapToGrid w:val="0"/>
          <w:kern w:val="0"/>
        </w:rPr>
      </w:pPr>
    </w:p>
    <w:p w14:paraId="6CEF00D7">
      <w:pPr>
        <w:adjustRightInd w:val="0"/>
        <w:snapToGrid w:val="0"/>
        <w:spacing w:line="300" w:lineRule="auto"/>
        <w:rPr>
          <w:snapToGrid w:val="0"/>
          <w:kern w:val="0"/>
        </w:rPr>
      </w:pPr>
    </w:p>
    <w:p w14:paraId="4EA17831">
      <w:pPr>
        <w:adjustRightInd w:val="0"/>
        <w:snapToGrid w:val="0"/>
        <w:spacing w:line="300" w:lineRule="auto"/>
        <w:rPr>
          <w:snapToGrid w:val="0"/>
          <w:kern w:val="0"/>
        </w:rPr>
      </w:pPr>
      <w:r>
        <w:rPr>
          <w:rFonts w:hint="eastAsia"/>
          <w:snapToGrid w:val="0"/>
          <w:kern w:val="0"/>
        </w:rPr>
        <w:t>法定代表人或其授权代表：（签字）</w:t>
      </w:r>
    </w:p>
    <w:p w14:paraId="74C4737A">
      <w:pPr>
        <w:wordWrap w:val="0"/>
        <w:adjustRightInd w:val="0"/>
        <w:snapToGrid w:val="0"/>
        <w:spacing w:line="300" w:lineRule="auto"/>
        <w:jc w:val="right"/>
        <w:rPr>
          <w:snapToGrid w:val="0"/>
          <w:kern w:val="0"/>
        </w:rPr>
      </w:pPr>
      <w:r>
        <w:rPr>
          <w:rFonts w:hint="eastAsia"/>
          <w:snapToGrid w:val="0"/>
          <w:kern w:val="0"/>
        </w:rPr>
        <w:t>年    月   日</w:t>
      </w:r>
    </w:p>
    <w:p w14:paraId="1E1E81F7">
      <w:pPr>
        <w:adjustRightInd w:val="0"/>
        <w:snapToGrid w:val="0"/>
        <w:spacing w:line="300" w:lineRule="auto"/>
        <w:jc w:val="left"/>
        <w:rPr>
          <w:snapToGrid w:val="0"/>
          <w:kern w:val="0"/>
        </w:rPr>
      </w:pPr>
    </w:p>
    <w:p w14:paraId="4304A749">
      <w:pPr>
        <w:pStyle w:val="5"/>
        <w:tabs>
          <w:tab w:val="left" w:pos="371"/>
        </w:tabs>
        <w:spacing w:before="120" w:after="120"/>
        <w:ind w:left="-1" w:leftChars="-1" w:hanging="1"/>
        <w:jc w:val="center"/>
        <w:rPr>
          <w:rFonts w:asciiTheme="minorEastAsia" w:hAnsiTheme="minorEastAsia" w:eastAsiaTheme="minorEastAsia"/>
        </w:rPr>
      </w:pPr>
      <w:bookmarkStart w:id="89" w:name="q16"/>
      <w:bookmarkEnd w:id="89"/>
      <w:bookmarkStart w:id="90" w:name="q17"/>
      <w:bookmarkEnd w:id="90"/>
      <w:bookmarkStart w:id="91" w:name="_格式3__"/>
      <w:bookmarkEnd w:id="91"/>
      <w:bookmarkStart w:id="92" w:name="_格式4__"/>
      <w:bookmarkEnd w:id="92"/>
      <w:bookmarkStart w:id="93" w:name="_格式5__"/>
      <w:bookmarkEnd w:id="93"/>
      <w:bookmarkStart w:id="94" w:name="q15"/>
      <w:bookmarkEnd w:id="94"/>
      <w:bookmarkStart w:id="95" w:name="_格式2__投标保证金凭证"/>
      <w:bookmarkEnd w:id="95"/>
      <w:r>
        <w:rPr>
          <w:rFonts w:asciiTheme="minorEastAsia" w:hAnsiTheme="minorEastAsia" w:eastAsiaTheme="minorEastAsia"/>
        </w:rPr>
        <w:tab/>
      </w:r>
      <w:bookmarkStart w:id="96" w:name="_Toc44690437"/>
      <w:bookmarkStart w:id="97" w:name="_Toc44691401"/>
      <w:bookmarkStart w:id="98" w:name="_Toc44690710"/>
      <w:bookmarkStart w:id="99" w:name="_Toc44691169"/>
      <w:bookmarkStart w:id="100" w:name="_Toc135293191"/>
      <w:r>
        <w:rPr>
          <w:rFonts w:hint="eastAsia" w:asciiTheme="minorEastAsia" w:hAnsiTheme="minorEastAsia" w:eastAsiaTheme="minorEastAsia"/>
        </w:rPr>
        <w:t xml:space="preserve">格式10  </w:t>
      </w:r>
      <w:bookmarkEnd w:id="96"/>
      <w:bookmarkEnd w:id="97"/>
      <w:bookmarkEnd w:id="98"/>
      <w:bookmarkEnd w:id="99"/>
      <w:r>
        <w:rPr>
          <w:rFonts w:hint="eastAsia" w:asciiTheme="minorEastAsia" w:hAnsiTheme="minorEastAsia" w:eastAsiaTheme="minorEastAsia"/>
        </w:rPr>
        <w:t>招标文件要求的其他资料或投标人认为需要补充的资料</w:t>
      </w:r>
      <w:bookmarkEnd w:id="100"/>
    </w:p>
    <w:p w14:paraId="285F1E28">
      <w:pPr>
        <w:spacing w:line="360" w:lineRule="auto"/>
        <w:jc w:val="center"/>
      </w:pPr>
    </w:p>
    <w:p w14:paraId="03B81A61">
      <w:pPr>
        <w:adjustRightInd w:val="0"/>
        <w:snapToGrid w:val="0"/>
        <w:spacing w:line="300" w:lineRule="auto"/>
        <w:jc w:val="center"/>
        <w:rPr>
          <w:snapToGrid w:val="0"/>
          <w:kern w:val="0"/>
        </w:rPr>
      </w:pPr>
      <w:r>
        <w:rPr>
          <w:rFonts w:hint="eastAsia"/>
          <w:snapToGrid w:val="0"/>
          <w:kern w:val="0"/>
        </w:rPr>
        <w:t>（投标人自拟）</w:t>
      </w:r>
    </w:p>
    <w:p w14:paraId="6FFF2211">
      <w:pPr>
        <w:jc w:val="left"/>
        <w:rPr>
          <w:snapToGrid w:val="0"/>
          <w:kern w:val="0"/>
          <w:sz w:val="52"/>
          <w:szCs w:val="52"/>
        </w:rPr>
      </w:pPr>
    </w:p>
    <w:p w14:paraId="2EF3F797"/>
    <w:p w14:paraId="51D258B2"/>
    <w:p w14:paraId="03F62986"/>
    <w:p w14:paraId="3DAA9127"/>
    <w:p w14:paraId="24D5F6A1"/>
    <w:p w14:paraId="53D3E256"/>
    <w:p w14:paraId="34EFDE82"/>
    <w:p w14:paraId="06800CCC"/>
    <w:p w14:paraId="6BD26D21"/>
    <w:p w14:paraId="4681D1D2"/>
    <w:p w14:paraId="0D213DBE"/>
    <w:p w14:paraId="42CF8A5B"/>
    <w:p w14:paraId="292C419B">
      <w:pPr>
        <w:widowControl/>
        <w:jc w:val="left"/>
        <w:rPr>
          <w:rFonts w:eastAsiaTheme="minorEastAsia"/>
          <w:b/>
          <w:kern w:val="44"/>
          <w:sz w:val="44"/>
          <w:szCs w:val="28"/>
        </w:rPr>
      </w:pPr>
    </w:p>
    <w:p w14:paraId="059300DD">
      <w:pPr>
        <w:widowControl/>
        <w:jc w:val="left"/>
      </w:pPr>
      <w:r>
        <w:br w:type="page"/>
      </w:r>
    </w:p>
    <w:p w14:paraId="7A19FCE6"/>
    <w:p w14:paraId="1570B0DF">
      <w:pPr>
        <w:pStyle w:val="4"/>
      </w:pPr>
      <w:bookmarkStart w:id="101" w:name="_Toc135293192"/>
      <w:r>
        <w:rPr>
          <w:rFonts w:hint="eastAsia"/>
        </w:rPr>
        <w:t>第八章  合同条款</w:t>
      </w:r>
      <w:bookmarkEnd w:id="101"/>
    </w:p>
    <w:p w14:paraId="7276190E">
      <w:pPr>
        <w:jc w:val="center"/>
        <w:rPr>
          <w:b/>
          <w:szCs w:val="21"/>
        </w:rPr>
      </w:pPr>
    </w:p>
    <w:p w14:paraId="1CA993B4">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74AF18C4">
      <w:pPr>
        <w:pStyle w:val="2"/>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FCE5B13">
      <w:pPr>
        <w:pStyle w:val="2"/>
        <w:spacing w:line="360" w:lineRule="auto"/>
        <w:ind w:firstLine="482" w:firstLineChars="200"/>
        <w:rPr>
          <w:rFonts w:ascii="Times New Roman" w:hAnsi="Times New Roman"/>
          <w:b/>
          <w:sz w:val="24"/>
        </w:rPr>
      </w:pPr>
    </w:p>
    <w:p w14:paraId="6F364446">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5B9DDB7B">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7566D134">
      <w:pPr>
        <w:adjustRightInd w:val="0"/>
        <w:snapToGrid w:val="0"/>
        <w:spacing w:line="360" w:lineRule="auto"/>
        <w:rPr>
          <w:rFonts w:ascii="宋体" w:hAnsi="宋体"/>
          <w:szCs w:val="21"/>
        </w:rPr>
      </w:pPr>
    </w:p>
    <w:p w14:paraId="6303B63B">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72FDA915">
      <w:pPr>
        <w:pStyle w:val="2"/>
        <w:snapToGrid w:val="0"/>
        <w:spacing w:line="360" w:lineRule="auto"/>
        <w:ind w:firstLine="422" w:firstLineChars="200"/>
        <w:rPr>
          <w:rFonts w:hAnsi="宋体"/>
          <w:b/>
          <w:szCs w:val="21"/>
        </w:rPr>
      </w:pPr>
      <w:r>
        <w:rPr>
          <w:rFonts w:hint="eastAsia" w:hAnsi="宋体"/>
          <w:b/>
          <w:szCs w:val="21"/>
        </w:rPr>
        <w:t>一、服务内容</w:t>
      </w:r>
    </w:p>
    <w:p w14:paraId="5FC85BFA">
      <w:pPr>
        <w:spacing w:line="360" w:lineRule="auto"/>
        <w:ind w:firstLine="422" w:firstLineChars="201"/>
        <w:rPr>
          <w:rFonts w:ascii="宋体" w:hAnsi="宋体"/>
          <w:szCs w:val="21"/>
        </w:rPr>
      </w:pPr>
      <w:r>
        <w:rPr>
          <w:rFonts w:hint="eastAsia" w:ascii="宋体" w:hAnsi="宋体"/>
          <w:szCs w:val="21"/>
        </w:rPr>
        <w:t>______________________</w:t>
      </w:r>
    </w:p>
    <w:p w14:paraId="0DC8D004">
      <w:pPr>
        <w:pStyle w:val="2"/>
        <w:snapToGrid w:val="0"/>
        <w:spacing w:line="360" w:lineRule="auto"/>
        <w:ind w:firstLine="422" w:firstLineChars="200"/>
        <w:rPr>
          <w:rFonts w:hAnsi="宋体"/>
          <w:b/>
          <w:szCs w:val="21"/>
        </w:rPr>
      </w:pPr>
      <w:r>
        <w:rPr>
          <w:rFonts w:hint="eastAsia" w:hAnsi="宋体"/>
          <w:b/>
          <w:szCs w:val="21"/>
        </w:rPr>
        <w:t>二、合同金额</w:t>
      </w:r>
    </w:p>
    <w:p w14:paraId="19A92A32">
      <w:pPr>
        <w:pStyle w:val="2"/>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6F438703">
      <w:pPr>
        <w:pStyle w:val="2"/>
        <w:snapToGrid w:val="0"/>
        <w:spacing w:line="360" w:lineRule="auto"/>
        <w:ind w:firstLine="422" w:firstLineChars="200"/>
        <w:rPr>
          <w:rFonts w:hAnsi="宋体"/>
          <w:b/>
          <w:szCs w:val="21"/>
        </w:rPr>
      </w:pPr>
      <w:r>
        <w:rPr>
          <w:rFonts w:hint="eastAsia" w:hAnsi="宋体"/>
          <w:b/>
          <w:szCs w:val="21"/>
        </w:rPr>
        <w:t>三、技术资料</w:t>
      </w:r>
    </w:p>
    <w:p w14:paraId="07CC0B00">
      <w:pPr>
        <w:pStyle w:val="2"/>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29857989">
      <w:pPr>
        <w:pStyle w:val="2"/>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5B3C055E">
      <w:pPr>
        <w:pStyle w:val="2"/>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BA1E6D6">
      <w:pPr>
        <w:pStyle w:val="2"/>
        <w:snapToGrid w:val="0"/>
        <w:spacing w:line="360" w:lineRule="auto"/>
        <w:ind w:firstLine="422" w:firstLineChars="200"/>
        <w:rPr>
          <w:rFonts w:hAnsi="宋体"/>
          <w:b/>
          <w:szCs w:val="21"/>
        </w:rPr>
      </w:pPr>
      <w:r>
        <w:rPr>
          <w:rFonts w:hint="eastAsia" w:hAnsi="宋体"/>
          <w:b/>
          <w:szCs w:val="21"/>
        </w:rPr>
        <w:t>四、知识产权</w:t>
      </w:r>
    </w:p>
    <w:p w14:paraId="4363A8DF">
      <w:pPr>
        <w:pStyle w:val="2"/>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ADD4FDE">
      <w:pPr>
        <w:pStyle w:val="2"/>
        <w:snapToGrid w:val="0"/>
        <w:spacing w:line="360" w:lineRule="auto"/>
        <w:ind w:firstLine="422" w:firstLineChars="200"/>
        <w:rPr>
          <w:rFonts w:hAnsi="宋体"/>
          <w:b/>
          <w:szCs w:val="21"/>
        </w:rPr>
      </w:pPr>
      <w:r>
        <w:rPr>
          <w:rFonts w:hint="eastAsia" w:hAnsi="宋体"/>
          <w:b/>
          <w:szCs w:val="21"/>
        </w:rPr>
        <w:t>五、履约保证金</w:t>
      </w:r>
    </w:p>
    <w:p w14:paraId="742BCFC4">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35822969">
      <w:pPr>
        <w:snapToGrid w:val="0"/>
        <w:spacing w:line="360" w:lineRule="auto"/>
        <w:ind w:firstLine="420" w:firstLineChars="200"/>
        <w:rPr>
          <w:rFonts w:ascii="宋体" w:hAnsi="宋体"/>
          <w:szCs w:val="21"/>
        </w:rPr>
      </w:pPr>
      <w:r>
        <w:rPr>
          <w:rFonts w:hint="eastAsia" w:ascii="宋体" w:hAnsi="宋体"/>
          <w:szCs w:val="21"/>
        </w:rPr>
        <w:t>1、_______________________</w:t>
      </w:r>
    </w:p>
    <w:p w14:paraId="3437D13A">
      <w:pPr>
        <w:snapToGrid w:val="0"/>
        <w:spacing w:line="360" w:lineRule="auto"/>
        <w:ind w:firstLine="420" w:firstLineChars="200"/>
        <w:rPr>
          <w:rFonts w:ascii="宋体" w:hAnsi="宋体"/>
          <w:szCs w:val="21"/>
        </w:rPr>
      </w:pPr>
      <w:r>
        <w:rPr>
          <w:rFonts w:hint="eastAsia" w:ascii="宋体" w:hAnsi="宋体"/>
          <w:szCs w:val="21"/>
        </w:rPr>
        <w:t>2、_______________________</w:t>
      </w:r>
    </w:p>
    <w:p w14:paraId="211450C7">
      <w:pPr>
        <w:snapToGrid w:val="0"/>
        <w:spacing w:line="360" w:lineRule="auto"/>
        <w:ind w:firstLine="420" w:firstLineChars="200"/>
        <w:rPr>
          <w:rFonts w:ascii="宋体" w:hAnsi="宋体"/>
          <w:szCs w:val="21"/>
        </w:rPr>
      </w:pPr>
      <w:r>
        <w:rPr>
          <w:rFonts w:hint="eastAsia" w:ascii="宋体" w:hAnsi="宋体"/>
          <w:szCs w:val="21"/>
        </w:rPr>
        <w:t>3、_______________________</w:t>
      </w:r>
    </w:p>
    <w:p w14:paraId="1AF454CE">
      <w:pPr>
        <w:snapToGrid w:val="0"/>
        <w:spacing w:line="360" w:lineRule="auto"/>
        <w:ind w:firstLine="420" w:firstLineChars="200"/>
        <w:rPr>
          <w:rFonts w:ascii="宋体" w:hAnsi="宋体"/>
          <w:szCs w:val="21"/>
        </w:rPr>
      </w:pPr>
      <w:r>
        <w:rPr>
          <w:rFonts w:hint="eastAsia" w:ascii="宋体" w:hAnsi="宋体"/>
          <w:szCs w:val="21"/>
        </w:rPr>
        <w:t>4、_______________________</w:t>
      </w:r>
    </w:p>
    <w:p w14:paraId="6B2F47D5">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30EE56D9">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5AD40FC2">
      <w:pPr>
        <w:snapToGrid w:val="0"/>
        <w:spacing w:line="360" w:lineRule="auto"/>
        <w:ind w:firstLine="420" w:firstLineChars="200"/>
        <w:rPr>
          <w:rFonts w:ascii="宋体" w:hAnsi="宋体"/>
          <w:szCs w:val="21"/>
        </w:rPr>
      </w:pPr>
      <w:r>
        <w:rPr>
          <w:rFonts w:hint="eastAsia" w:ascii="宋体" w:hAnsi="宋体"/>
          <w:szCs w:val="21"/>
        </w:rPr>
        <w:t>1、_______________________</w:t>
      </w:r>
    </w:p>
    <w:p w14:paraId="5EC43697">
      <w:pPr>
        <w:snapToGrid w:val="0"/>
        <w:spacing w:line="360" w:lineRule="auto"/>
        <w:ind w:firstLine="420" w:firstLineChars="200"/>
        <w:rPr>
          <w:rFonts w:ascii="宋体" w:hAnsi="宋体"/>
          <w:szCs w:val="21"/>
        </w:rPr>
      </w:pPr>
      <w:r>
        <w:rPr>
          <w:rFonts w:hint="eastAsia" w:ascii="宋体" w:hAnsi="宋体"/>
          <w:szCs w:val="21"/>
        </w:rPr>
        <w:t>2、_______________________</w:t>
      </w:r>
    </w:p>
    <w:p w14:paraId="28C93A18">
      <w:pPr>
        <w:snapToGrid w:val="0"/>
        <w:spacing w:line="360" w:lineRule="auto"/>
        <w:ind w:firstLine="420" w:firstLineChars="200"/>
        <w:rPr>
          <w:rFonts w:ascii="宋体" w:hAnsi="宋体"/>
          <w:szCs w:val="21"/>
        </w:rPr>
      </w:pPr>
      <w:r>
        <w:rPr>
          <w:rFonts w:hint="eastAsia" w:ascii="宋体" w:hAnsi="宋体"/>
          <w:szCs w:val="21"/>
        </w:rPr>
        <w:t>3、_______________________</w:t>
      </w:r>
    </w:p>
    <w:p w14:paraId="00C39CCE">
      <w:pPr>
        <w:snapToGrid w:val="0"/>
        <w:spacing w:line="360" w:lineRule="auto"/>
        <w:ind w:firstLine="420" w:firstLineChars="200"/>
        <w:rPr>
          <w:rFonts w:ascii="宋体" w:hAnsi="宋体"/>
          <w:szCs w:val="21"/>
        </w:rPr>
      </w:pPr>
      <w:r>
        <w:rPr>
          <w:rFonts w:hint="eastAsia" w:ascii="宋体" w:hAnsi="宋体"/>
          <w:szCs w:val="21"/>
        </w:rPr>
        <w:t>4、_______________________</w:t>
      </w:r>
    </w:p>
    <w:p w14:paraId="1A8F27A1">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692386EC">
      <w:pPr>
        <w:pStyle w:val="2"/>
        <w:snapToGrid w:val="0"/>
        <w:spacing w:line="360" w:lineRule="auto"/>
        <w:ind w:firstLine="422" w:firstLineChars="200"/>
        <w:rPr>
          <w:rFonts w:hAnsi="宋体"/>
          <w:b/>
          <w:szCs w:val="21"/>
        </w:rPr>
      </w:pPr>
      <w:r>
        <w:rPr>
          <w:rFonts w:hint="eastAsia" w:hAnsi="宋体"/>
          <w:b/>
          <w:szCs w:val="21"/>
        </w:rPr>
        <w:t>八、合同履行时间、履行方式及履行地点</w:t>
      </w:r>
    </w:p>
    <w:p w14:paraId="67E78168">
      <w:pPr>
        <w:pStyle w:val="2"/>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66331D">
      <w:pPr>
        <w:pStyle w:val="2"/>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2D2381A7">
      <w:pPr>
        <w:pStyle w:val="2"/>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3912D351">
      <w:pPr>
        <w:snapToGrid w:val="0"/>
        <w:spacing w:line="360" w:lineRule="auto"/>
        <w:ind w:firstLine="422" w:firstLineChars="200"/>
        <w:rPr>
          <w:rFonts w:ascii="宋体" w:hAnsi="宋体"/>
          <w:b/>
          <w:szCs w:val="21"/>
        </w:rPr>
      </w:pPr>
      <w:r>
        <w:rPr>
          <w:rFonts w:hint="eastAsia" w:ascii="宋体" w:hAnsi="宋体"/>
          <w:b/>
          <w:szCs w:val="21"/>
        </w:rPr>
        <w:t>九、验收</w:t>
      </w:r>
    </w:p>
    <w:p w14:paraId="24E5BA1E">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664CA753">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5A189E5">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1A06179E">
      <w:pPr>
        <w:pStyle w:val="2"/>
        <w:snapToGrid w:val="0"/>
        <w:spacing w:line="360" w:lineRule="auto"/>
        <w:ind w:firstLine="422" w:firstLineChars="200"/>
        <w:rPr>
          <w:rFonts w:hAnsi="宋体"/>
          <w:b/>
          <w:szCs w:val="21"/>
        </w:rPr>
      </w:pPr>
      <w:r>
        <w:rPr>
          <w:rFonts w:hint="eastAsia" w:hAnsi="宋体"/>
          <w:b/>
          <w:szCs w:val="21"/>
        </w:rPr>
        <w:t>十、付款方式和税费</w:t>
      </w:r>
    </w:p>
    <w:p w14:paraId="4A23E7F3">
      <w:pPr>
        <w:pStyle w:val="2"/>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531853EF">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35C634">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04FEB76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77020EFC">
      <w:pPr>
        <w:pStyle w:val="2"/>
        <w:snapToGrid w:val="0"/>
        <w:spacing w:line="360" w:lineRule="auto"/>
        <w:ind w:firstLine="422" w:firstLineChars="200"/>
        <w:rPr>
          <w:rFonts w:hAnsi="宋体"/>
          <w:b/>
          <w:szCs w:val="21"/>
        </w:rPr>
      </w:pPr>
      <w:r>
        <w:rPr>
          <w:rFonts w:hint="eastAsia" w:hAnsi="宋体"/>
          <w:b/>
          <w:szCs w:val="21"/>
        </w:rPr>
        <w:t>十二、违约责任</w:t>
      </w:r>
    </w:p>
    <w:p w14:paraId="0EA12845">
      <w:pPr>
        <w:pStyle w:val="2"/>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552FEBC9">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7CBF88F0">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CC15E0E">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0967090F">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13E19058">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3E00E21F">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49746A84">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75CD7BB2">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30A9922F">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63EA1DE5">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48128311">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2E950DC5">
      <w:pPr>
        <w:pStyle w:val="2"/>
        <w:snapToGrid w:val="0"/>
        <w:spacing w:line="360" w:lineRule="auto"/>
        <w:ind w:firstLine="420" w:firstLineChars="200"/>
        <w:rPr>
          <w:rFonts w:hAnsi="宋体"/>
          <w:szCs w:val="21"/>
        </w:rPr>
      </w:pPr>
      <w:r>
        <w:rPr>
          <w:rFonts w:hint="eastAsia" w:hAnsi="宋体"/>
          <w:szCs w:val="21"/>
        </w:rPr>
        <w:t>附件：</w:t>
      </w:r>
    </w:p>
    <w:p w14:paraId="3C399A9F">
      <w:pPr>
        <w:snapToGrid w:val="0"/>
        <w:spacing w:line="360" w:lineRule="auto"/>
        <w:ind w:firstLine="420" w:firstLineChars="200"/>
        <w:rPr>
          <w:rFonts w:ascii="宋体" w:hAnsi="宋体"/>
          <w:szCs w:val="21"/>
        </w:rPr>
      </w:pPr>
      <w:r>
        <w:rPr>
          <w:rFonts w:hint="eastAsia" w:ascii="宋体" w:hAnsi="宋体"/>
          <w:szCs w:val="21"/>
        </w:rPr>
        <w:t>1、《中标通知书》</w:t>
      </w:r>
    </w:p>
    <w:p w14:paraId="2ECB1339">
      <w:pPr>
        <w:snapToGrid w:val="0"/>
        <w:spacing w:line="360" w:lineRule="auto"/>
        <w:ind w:firstLine="420" w:firstLineChars="200"/>
        <w:rPr>
          <w:rFonts w:ascii="宋体" w:hAnsi="宋体"/>
          <w:szCs w:val="21"/>
        </w:rPr>
      </w:pPr>
      <w:r>
        <w:rPr>
          <w:rFonts w:hint="eastAsia" w:ascii="宋体" w:hAnsi="宋体"/>
          <w:szCs w:val="21"/>
        </w:rPr>
        <w:t>2、《投标文件》</w:t>
      </w:r>
    </w:p>
    <w:p w14:paraId="0A148775">
      <w:pPr>
        <w:snapToGrid w:val="0"/>
        <w:spacing w:line="360" w:lineRule="auto"/>
        <w:ind w:firstLine="420" w:firstLineChars="200"/>
        <w:rPr>
          <w:rFonts w:ascii="宋体" w:hAnsi="宋体"/>
          <w:szCs w:val="21"/>
        </w:rPr>
      </w:pPr>
      <w:r>
        <w:rPr>
          <w:rFonts w:hint="eastAsia" w:ascii="宋体" w:hAnsi="宋体"/>
          <w:szCs w:val="21"/>
        </w:rPr>
        <w:t>3、《招标文件》</w:t>
      </w:r>
    </w:p>
    <w:p w14:paraId="4AB5118C">
      <w:pPr>
        <w:snapToGrid w:val="0"/>
        <w:spacing w:line="360" w:lineRule="auto"/>
        <w:rPr>
          <w:rFonts w:ascii="宋体" w:hAnsi="宋体"/>
          <w:szCs w:val="21"/>
        </w:rPr>
      </w:pPr>
    </w:p>
    <w:p w14:paraId="27836134">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02684062">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1EFDED3">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6898E80F">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2A40E66B">
      <w:pPr>
        <w:jc w:val="center"/>
        <w:rPr>
          <w:b/>
          <w:sz w:val="52"/>
          <w:szCs w:val="52"/>
        </w:rPr>
      </w:pPr>
    </w:p>
    <w:p w14:paraId="05AD1FF3">
      <w:pPr>
        <w:tabs>
          <w:tab w:val="left" w:pos="1875"/>
        </w:tabs>
      </w:pPr>
    </w:p>
    <w:p w14:paraId="04CB94FD">
      <w:pPr>
        <w:tabs>
          <w:tab w:val="left" w:pos="1875"/>
        </w:tabs>
      </w:pPr>
    </w:p>
    <w:p w14:paraId="6E3BF7B0">
      <w:pPr>
        <w:tabs>
          <w:tab w:val="left" w:pos="1875"/>
        </w:tabs>
      </w:pPr>
    </w:p>
    <w:p w14:paraId="5FB3C114">
      <w:pPr>
        <w:tabs>
          <w:tab w:val="left" w:pos="1875"/>
        </w:tabs>
      </w:pPr>
    </w:p>
    <w:p w14:paraId="00D94FD2">
      <w:pPr>
        <w:tabs>
          <w:tab w:val="left" w:pos="1875"/>
        </w:tabs>
      </w:pPr>
    </w:p>
    <w:p w14:paraId="793EDC02">
      <w:pPr>
        <w:tabs>
          <w:tab w:val="left" w:pos="1875"/>
        </w:tabs>
      </w:pPr>
    </w:p>
    <w:p w14:paraId="3AD52E22">
      <w:pPr>
        <w:tabs>
          <w:tab w:val="left" w:pos="1875"/>
        </w:tabs>
      </w:pPr>
    </w:p>
    <w:p w14:paraId="6A6DB739">
      <w:pPr>
        <w:tabs>
          <w:tab w:val="left" w:pos="1875"/>
        </w:tabs>
      </w:pPr>
    </w:p>
    <w:p w14:paraId="74FD6107">
      <w:pPr>
        <w:tabs>
          <w:tab w:val="left" w:pos="1875"/>
        </w:tabs>
      </w:pPr>
    </w:p>
    <w:p w14:paraId="6D6FE683">
      <w:pPr>
        <w:tabs>
          <w:tab w:val="left" w:pos="1875"/>
        </w:tabs>
      </w:pPr>
    </w:p>
    <w:p w14:paraId="79C0F9A0">
      <w:pPr>
        <w:tabs>
          <w:tab w:val="left" w:pos="1875"/>
        </w:tabs>
      </w:pPr>
    </w:p>
    <w:p w14:paraId="638068EB">
      <w:pPr>
        <w:tabs>
          <w:tab w:val="left" w:pos="1875"/>
        </w:tabs>
      </w:pPr>
    </w:p>
    <w:p w14:paraId="6BF24010">
      <w:pPr>
        <w:tabs>
          <w:tab w:val="left" w:pos="1875"/>
        </w:tabs>
      </w:pPr>
    </w:p>
    <w:p w14:paraId="47DC2606">
      <w:pPr>
        <w:tabs>
          <w:tab w:val="left" w:pos="1875"/>
        </w:tabs>
      </w:pPr>
    </w:p>
    <w:p w14:paraId="180F4755">
      <w:pPr>
        <w:tabs>
          <w:tab w:val="left" w:pos="1875"/>
        </w:tabs>
      </w:pPr>
    </w:p>
    <w:p w14:paraId="70CF67B1">
      <w:pPr>
        <w:tabs>
          <w:tab w:val="left" w:pos="1875"/>
        </w:tabs>
      </w:pPr>
    </w:p>
    <w:p w14:paraId="7E8F824B">
      <w:pPr>
        <w:tabs>
          <w:tab w:val="left" w:pos="1875"/>
        </w:tabs>
      </w:pPr>
    </w:p>
    <w:p w14:paraId="44FB8674">
      <w:pPr>
        <w:tabs>
          <w:tab w:val="left" w:pos="1875"/>
        </w:tabs>
      </w:pPr>
    </w:p>
    <w:p w14:paraId="13BC396F">
      <w:pPr>
        <w:tabs>
          <w:tab w:val="left" w:pos="1875"/>
        </w:tabs>
      </w:pPr>
    </w:p>
    <w:p w14:paraId="3282EA91">
      <w:pPr>
        <w:tabs>
          <w:tab w:val="left" w:pos="1875"/>
        </w:tabs>
      </w:pPr>
    </w:p>
    <w:p w14:paraId="32417E81">
      <w:pPr>
        <w:tabs>
          <w:tab w:val="left" w:pos="1875"/>
        </w:tabs>
      </w:pPr>
    </w:p>
    <w:p w14:paraId="3783719F">
      <w:pPr>
        <w:tabs>
          <w:tab w:val="left" w:pos="1875"/>
        </w:tabs>
      </w:pPr>
    </w:p>
    <w:p w14:paraId="21FED663">
      <w:pPr>
        <w:tabs>
          <w:tab w:val="left" w:pos="1875"/>
        </w:tabs>
      </w:pPr>
    </w:p>
    <w:p w14:paraId="05E2243B">
      <w:pPr>
        <w:tabs>
          <w:tab w:val="left" w:pos="1875"/>
        </w:tabs>
      </w:pPr>
    </w:p>
    <w:p w14:paraId="4D793D06">
      <w:pPr>
        <w:tabs>
          <w:tab w:val="left" w:pos="1875"/>
        </w:tabs>
      </w:pPr>
    </w:p>
    <w:p w14:paraId="27A8F866">
      <w:pPr>
        <w:pStyle w:val="4"/>
      </w:pPr>
      <w:bookmarkStart w:id="102" w:name="_Toc135293193"/>
      <w:bookmarkStart w:id="103" w:name="_Toc73610161"/>
      <w:r>
        <w:rPr>
          <w:rFonts w:hint="eastAsia"/>
        </w:rPr>
        <w:t>第九章  附件</w:t>
      </w:r>
      <w:bookmarkEnd w:id="102"/>
      <w:bookmarkEnd w:id="103"/>
    </w:p>
    <w:p w14:paraId="16AE82BA">
      <w:pPr>
        <w:pStyle w:val="6"/>
        <w:spacing w:before="0" w:after="0"/>
      </w:pPr>
      <w:bookmarkStart w:id="104" w:name="_Toc135293194"/>
      <w:bookmarkStart w:id="105" w:name="_Toc73613644"/>
      <w:bookmarkStart w:id="106" w:name="_Toc73610162"/>
      <w:r>
        <w:rPr>
          <w:rFonts w:hint="eastAsia"/>
        </w:rPr>
        <w:t>一、财政部 工业和信息化部关于印发《政府采购促进中小企业发展管理办法》的通知</w:t>
      </w:r>
      <w:bookmarkEnd w:id="104"/>
      <w:bookmarkEnd w:id="105"/>
      <w:bookmarkEnd w:id="106"/>
    </w:p>
    <w:p w14:paraId="2FA3AA4C">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55AD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CD6D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E5C70E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FDCAA35">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204F887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245AA41A">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622D55C6">
      <w:pPr>
        <w:widowControl/>
        <w:shd w:val="clear" w:color="auto" w:fill="FFFFFF"/>
        <w:spacing w:line="360" w:lineRule="auto"/>
        <w:ind w:firstLine="480"/>
        <w:rPr>
          <w:rFonts w:cs="宋体" w:asciiTheme="minorEastAsia" w:hAnsiTheme="minorEastAsia" w:eastAsiaTheme="minorEastAsia"/>
          <w:color w:val="333333"/>
          <w:kern w:val="0"/>
          <w:szCs w:val="21"/>
        </w:rPr>
      </w:pPr>
    </w:p>
    <w:p w14:paraId="61FAE7BC">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2150C176">
      <w:pPr>
        <w:widowControl/>
        <w:shd w:val="clear" w:color="auto" w:fill="FFFFFF"/>
        <w:spacing w:line="360" w:lineRule="auto"/>
        <w:ind w:firstLine="480"/>
        <w:rPr>
          <w:rFonts w:cs="宋体" w:asciiTheme="minorEastAsia" w:hAnsiTheme="minorEastAsia" w:eastAsiaTheme="minorEastAsia"/>
          <w:color w:val="333333"/>
          <w:kern w:val="0"/>
          <w:szCs w:val="21"/>
        </w:rPr>
      </w:pPr>
    </w:p>
    <w:p w14:paraId="54210CB5">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7C957F1F">
      <w:pPr>
        <w:widowControl/>
        <w:shd w:val="clear" w:color="auto" w:fill="FFFFFF"/>
        <w:spacing w:line="360" w:lineRule="auto"/>
        <w:ind w:firstLine="480"/>
        <w:rPr>
          <w:rFonts w:cs="宋体" w:asciiTheme="minorEastAsia" w:hAnsiTheme="minorEastAsia" w:eastAsiaTheme="minorEastAsia"/>
          <w:color w:val="333333"/>
          <w:kern w:val="0"/>
          <w:szCs w:val="21"/>
        </w:rPr>
      </w:pPr>
    </w:p>
    <w:p w14:paraId="324235A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32638B7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589E6E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31012C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2229616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6EB4E24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C7894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7913467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6117AE8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78E4CB3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101D8DD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0AB728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3C360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CC0A3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4990B3B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70AE4AD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FFE460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732AB0B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07D6B4D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7F8D169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BCE0B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C93EF8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83DE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1480D62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69BB9C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5F91E02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8BBEAE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B89E8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260980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D5DE1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27AF66C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2EA7F2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31701C7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4CD6B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0890C3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536570D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4FBBCA2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41C1CD6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3B1BC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5391168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0D44552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DC07FB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3531E7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3BD3B3D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3DB8EF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6594BB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59EBA0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983DF8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67085C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5BE19DC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49C4B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1F82835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161859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3F6EE66">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3DB8BD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7450FE65">
      <w:pPr>
        <w:spacing w:line="360" w:lineRule="auto"/>
        <w:rPr>
          <w:rFonts w:asciiTheme="minorEastAsia" w:hAnsiTheme="minorEastAsia" w:eastAsiaTheme="minorEastAsia"/>
          <w:szCs w:val="21"/>
        </w:rPr>
      </w:pPr>
    </w:p>
    <w:p w14:paraId="04C82F40">
      <w:pPr>
        <w:pStyle w:val="6"/>
        <w:spacing w:before="0" w:after="0"/>
      </w:pPr>
      <w:bookmarkStart w:id="107" w:name="_Toc73613645"/>
      <w:bookmarkStart w:id="108" w:name="_Toc73610163"/>
      <w:bookmarkStart w:id="109" w:name="_Toc135293195"/>
      <w:r>
        <w:rPr>
          <w:rFonts w:hint="eastAsia"/>
        </w:rPr>
        <w:t>二、关于印发中小企业划型标准规定的通知</w:t>
      </w:r>
      <w:bookmarkEnd w:id="107"/>
      <w:bookmarkEnd w:id="108"/>
      <w:bookmarkEnd w:id="109"/>
    </w:p>
    <w:p w14:paraId="565E2BB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62AB669E">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5B22FF9">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0F63587C">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301307DE">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0090DD7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63D0F70F">
      <w:pPr>
        <w:pStyle w:val="6"/>
        <w:spacing w:before="0" w:after="0"/>
      </w:pPr>
      <w:bookmarkStart w:id="110" w:name="_Toc73610164"/>
      <w:bookmarkStart w:id="111" w:name="_Toc135293196"/>
      <w:bookmarkStart w:id="112" w:name="_Toc73613646"/>
      <w:r>
        <w:rPr>
          <w:rFonts w:hint="eastAsia"/>
        </w:rPr>
        <w:t>三、</w:t>
      </w:r>
      <w:r>
        <w:t>国家统计局关于印发《统计上大中小微型企业划分办法 （2017）》的通知</w:t>
      </w:r>
      <w:bookmarkEnd w:id="110"/>
      <w:bookmarkEnd w:id="111"/>
      <w:bookmarkEnd w:id="112"/>
      <w:r>
        <w:t> </w:t>
      </w:r>
    </w:p>
    <w:p w14:paraId="24B4434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E0332A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32058C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273EF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4200CB97">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5917704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402E1E23">
      <w:pPr>
        <w:widowControl/>
        <w:spacing w:line="360" w:lineRule="auto"/>
        <w:jc w:val="center"/>
        <w:rPr>
          <w:rFonts w:cs="宋体" w:asciiTheme="minorEastAsia" w:hAnsiTheme="minorEastAsia" w:eastAsiaTheme="minorEastAsia"/>
          <w:b/>
          <w:bCs/>
          <w:kern w:val="0"/>
          <w:szCs w:val="21"/>
        </w:rPr>
      </w:pPr>
    </w:p>
    <w:p w14:paraId="7C5EBB6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1702D7C2">
      <w:pPr>
        <w:widowControl/>
        <w:spacing w:line="360" w:lineRule="auto"/>
        <w:jc w:val="left"/>
        <w:rPr>
          <w:rFonts w:cs="宋体" w:asciiTheme="minorEastAsia" w:hAnsiTheme="minorEastAsia" w:eastAsiaTheme="minorEastAsia"/>
          <w:kern w:val="0"/>
          <w:szCs w:val="21"/>
        </w:rPr>
      </w:pPr>
    </w:p>
    <w:p w14:paraId="350D7D49">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F57D19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A5B756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9838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7C74DCD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2101939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7123FD21">
      <w:pPr>
        <w:widowControl/>
        <w:spacing w:line="360" w:lineRule="auto"/>
        <w:jc w:val="left"/>
        <w:rPr>
          <w:rFonts w:cs="宋体" w:asciiTheme="minorEastAsia" w:hAnsiTheme="minorEastAsia" w:eastAsiaTheme="minorEastAsia"/>
          <w:kern w:val="0"/>
          <w:szCs w:val="21"/>
        </w:rPr>
      </w:pPr>
    </w:p>
    <w:p w14:paraId="5C34BDE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101574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6F3A1E2">
      <w:pPr>
        <w:widowControl/>
        <w:spacing w:line="360" w:lineRule="auto"/>
        <w:jc w:val="left"/>
        <w:rPr>
          <w:rFonts w:cs="宋体" w:asciiTheme="minorEastAsia" w:hAnsiTheme="minorEastAsia" w:eastAsiaTheme="minorEastAsia"/>
          <w:kern w:val="0"/>
          <w:szCs w:val="21"/>
        </w:rPr>
      </w:pPr>
    </w:p>
    <w:p w14:paraId="32A8FF7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378E0E1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06818F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8786E1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A7A3B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A758F9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8D1F30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2121FFF9">
      <w:pPr>
        <w:widowControl/>
        <w:spacing w:line="360" w:lineRule="auto"/>
        <w:jc w:val="left"/>
        <w:rPr>
          <w:rFonts w:cs="宋体" w:asciiTheme="minorEastAsia" w:hAnsiTheme="minorEastAsia" w:eastAsiaTheme="minorEastAsia"/>
          <w:kern w:val="0"/>
          <w:szCs w:val="21"/>
        </w:rPr>
      </w:pPr>
    </w:p>
    <w:p w14:paraId="370DB42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71B91851">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10B0D15">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1F41373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799E7F4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9BA63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1FA418F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238BCF1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FB2540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4E5456B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A9BB0E4">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DFE985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13E98C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B3C74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54CF4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B622B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816C6A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1029F0F">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4B30857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09D4F2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3E2566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B7622E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2BD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ADAAE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E4C9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2B0DAEC">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2785E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E5CF19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40BB4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F7CAE5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78E04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72FCC5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47CAA1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64CC9A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1E50EA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7873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7673B58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9E55D5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3AA1156">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56DE25DF">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1126084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7F1CC9B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4B7F42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6F55E2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99417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A6EE32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737A35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DCF338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85A79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2100754">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1959B9A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D56A72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4A50E9E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D6C363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3F36408">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A942B30">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3C3DB63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AC2935B">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0DC19D8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7A6D8F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3F7D95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61BF0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30A31B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895012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56CA3793">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50DC33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5C3C80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F163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C4CDAF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EE110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FE122B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4975E54">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9DA5F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726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76E96B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025D61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682B1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73CF51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ECFDD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B59B4A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49C4F6A">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30743ED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ADDA71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3E618E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237B6FA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258A7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D3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6154A6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26DE7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DAAFEB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D2AEF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FE409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D01C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1D7B62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7F3E9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71B6B63">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BDEE47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9E7568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B69777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10DFE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A2E17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FE7A9B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B5DD6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F8C7F2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7D43F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884F84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DBC4DD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9FE244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29B65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5462A2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E7571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DF543E6">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5B5BBC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34BD0A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CC4D53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BA9330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15FC30D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90AC62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7B61F7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B4B5CF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06C0C9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282524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A87B26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E1EDD1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E1E36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8D5422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B1291A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72BE35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D0229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6B1D1E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F5C897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9C620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704FAC9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A284EE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E0B4C0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1E9D6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9AB3F7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837269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28E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B3C6A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0142C7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16CE1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6762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0FDD46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B61F1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17370B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C9187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77C65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3FD416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850108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EC10CF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BB7489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10F00C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BAC1EA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04C1E2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38E6A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CB4C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EAF0A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F72AF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55358D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84D4FD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E4ED3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6E1860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B77024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603ED4F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5545A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6A6E314">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50E1B4E7">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DC6EB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B89DF6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52364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350B36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9CFADE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54A47D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ECDA3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6511FFD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8F176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135DE6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854995">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25722E99">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1133D50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3EE7BA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5437F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F20178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B3E65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CFD967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2F4B0D7">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CA06E2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74440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BEA0BC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B128D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3EE5008">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2353E7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5203FA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DE44697">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A2030F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35447F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3809E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FD4701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6BA20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C334A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3B0EB3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7AF6C7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4B1712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E7389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512D5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24942CB">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7A0EC4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4BAAD1B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17227EAC">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337BBA5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B263D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43253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17D04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EA4A55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1C9DCD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FB98D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47050C4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381652B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ADB268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A84B4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06D95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91CC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2F5335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EC8C28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7FC1DFE7">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642AF89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39360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32315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F41F3D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137C94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34AF8E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0F0467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D778DA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7F180E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9B5AF7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F69F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01C262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1DB3F01">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131E0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0CE3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72689DFA">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08526AD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2CD60E2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8BB712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777DAFB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2F552D7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4102C0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09F496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016B7AB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3355271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0911B09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56F7C63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E27DF3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18DBEED">
      <w:pPr>
        <w:spacing w:line="360" w:lineRule="auto"/>
        <w:rPr>
          <w:rFonts w:asciiTheme="minorEastAsia" w:hAnsiTheme="minorEastAsia" w:eastAsiaTheme="minorEastAsia"/>
          <w:szCs w:val="21"/>
        </w:rPr>
      </w:pPr>
    </w:p>
    <w:p w14:paraId="61BD5ADD">
      <w:pPr>
        <w:pStyle w:val="6"/>
        <w:spacing w:before="0" w:after="0"/>
      </w:pPr>
      <w:bookmarkStart w:id="113" w:name="_Toc73610165"/>
      <w:bookmarkStart w:id="114" w:name="_Toc73613647"/>
      <w:bookmarkStart w:id="115" w:name="_Toc135293197"/>
      <w:r>
        <w:rPr>
          <w:rFonts w:hint="eastAsia"/>
        </w:rPr>
        <w:t>四、</w:t>
      </w:r>
      <w:r>
        <w:t>财政部 民政部 中国残疾人联合会关于促进残疾人就业 政府采购政策的通知</w:t>
      </w:r>
      <w:bookmarkEnd w:id="113"/>
      <w:bookmarkEnd w:id="114"/>
      <w:bookmarkEnd w:id="115"/>
      <w:r>
        <w:t xml:space="preserve"> </w:t>
      </w:r>
    </w:p>
    <w:p w14:paraId="24992642">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05BF294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5488D5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2E1D0F5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3A18834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4651163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762834C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32B2A7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332FCE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DE3C54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73E9BD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1A1804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420F82E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218431C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1BE973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2668845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C31328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5FCB15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15B447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F39A44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9634F53">
      <w:pPr>
        <w:widowControl/>
        <w:spacing w:line="360" w:lineRule="auto"/>
        <w:jc w:val="right"/>
        <w:rPr>
          <w:rFonts w:cs="宋体" w:asciiTheme="minorEastAsia" w:hAnsiTheme="minorEastAsia" w:eastAsiaTheme="minorEastAsia"/>
          <w:kern w:val="0"/>
          <w:szCs w:val="21"/>
        </w:rPr>
      </w:pPr>
    </w:p>
    <w:p w14:paraId="0BEF847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280B0D3D">
      <w:pPr>
        <w:tabs>
          <w:tab w:val="left" w:pos="1875"/>
        </w:tabs>
        <w:rPr>
          <w:rFonts w:ascii="Calibri" w:hAnsi="Calibri"/>
          <w:szCs w:val="22"/>
        </w:rPr>
      </w:pPr>
    </w:p>
    <w:p w14:paraId="7A015160">
      <w:pPr>
        <w:rPr>
          <w:rFonts w:ascii="Calibri" w:hAnsi="Calibri"/>
          <w:szCs w:val="22"/>
        </w:rPr>
      </w:pPr>
    </w:p>
    <w:p w14:paraId="66438137">
      <w:pPr>
        <w:pStyle w:val="6"/>
        <w:spacing w:before="0" w:after="0"/>
      </w:pPr>
      <w:bookmarkStart w:id="116" w:name="_Toc135293198"/>
      <w:r>
        <w:rPr>
          <w:rFonts w:hint="eastAsia"/>
        </w:rPr>
        <w:t>五、财政部 司法部关于政府采购支持监狱企业发展有关问题的通知</w:t>
      </w:r>
      <w:bookmarkEnd w:id="116"/>
      <w:r>
        <w:t xml:space="preserve"> </w:t>
      </w:r>
    </w:p>
    <w:p w14:paraId="5B97A892">
      <w:pPr>
        <w:widowControl/>
        <w:spacing w:line="360" w:lineRule="auto"/>
        <w:jc w:val="center"/>
        <w:rPr>
          <w:rFonts w:cs="宋体" w:asciiTheme="minorEastAsia" w:hAnsiTheme="minorEastAsia" w:eastAsiaTheme="minorEastAsia"/>
          <w:kern w:val="0"/>
          <w:szCs w:val="21"/>
        </w:rPr>
      </w:pPr>
    </w:p>
    <w:p w14:paraId="462FDFF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1ECA8684">
      <w:pPr>
        <w:widowControl/>
        <w:spacing w:line="360" w:lineRule="auto"/>
        <w:jc w:val="left"/>
        <w:rPr>
          <w:rFonts w:cs="宋体" w:asciiTheme="minorEastAsia" w:hAnsiTheme="minorEastAsia" w:eastAsiaTheme="minorEastAsia"/>
          <w:kern w:val="0"/>
          <w:szCs w:val="21"/>
        </w:rPr>
      </w:pPr>
    </w:p>
    <w:p w14:paraId="0909D392">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E65477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65D2148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7D220F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D59EC3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A91F26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5BF16CC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78F1004">
      <w:pPr>
        <w:widowControl/>
        <w:spacing w:line="360" w:lineRule="auto"/>
        <w:jc w:val="left"/>
        <w:rPr>
          <w:rFonts w:cs="宋体" w:asciiTheme="minorEastAsia" w:hAnsiTheme="minorEastAsia" w:eastAsiaTheme="minorEastAsia"/>
          <w:kern w:val="0"/>
          <w:szCs w:val="21"/>
        </w:rPr>
      </w:pPr>
    </w:p>
    <w:p w14:paraId="7F88C19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01603C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4C90E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3F4D576"/>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39F44">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18</w:t>
    </w:r>
    <w:r>
      <w:rPr>
        <w:rStyle w:val="55"/>
      </w:rPr>
      <w:fldChar w:fldCharType="end"/>
    </w:r>
  </w:p>
  <w:p w14:paraId="76B48BF5">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F2DA">
    <w:pPr>
      <w:pStyle w:val="33"/>
      <w:tabs>
        <w:tab w:val="center" w:pos="4819"/>
        <w:tab w:val="right" w:pos="9638"/>
      </w:tabs>
      <w:jc w:val="left"/>
    </w:pPr>
    <w:r>
      <w:rPr>
        <w:rFonts w:hint="eastAsia"/>
      </w:rPr>
      <w:t>项目名称：</w:t>
    </w:r>
    <w:r>
      <w:rPr>
        <w:rFonts w:hint="eastAsia"/>
        <w:lang w:eastAsia="zh-CN"/>
      </w:rPr>
      <w:t>2024年龙华区知识产权资助评审项目</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SZZZ2024-QC0406</w:t>
    </w:r>
    <w:r>
      <w:tab/>
    </w:r>
  </w:p>
  <w:p w14:paraId="2F61C9D7">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5"/>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功科">
    <w15:presenceInfo w15:providerId="None" w15:userId="李功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7240DE"/>
    <w:rsid w:val="01F0299B"/>
    <w:rsid w:val="026E4F91"/>
    <w:rsid w:val="041D095D"/>
    <w:rsid w:val="05C87DB9"/>
    <w:rsid w:val="0961739E"/>
    <w:rsid w:val="098E6083"/>
    <w:rsid w:val="09D354E6"/>
    <w:rsid w:val="0B205B2B"/>
    <w:rsid w:val="0B782559"/>
    <w:rsid w:val="0D566BC9"/>
    <w:rsid w:val="0D7C1890"/>
    <w:rsid w:val="0E180322"/>
    <w:rsid w:val="0E5928AD"/>
    <w:rsid w:val="0E8C4995"/>
    <w:rsid w:val="0EF27BFB"/>
    <w:rsid w:val="0FBC50EF"/>
    <w:rsid w:val="1074553C"/>
    <w:rsid w:val="115F3FD7"/>
    <w:rsid w:val="11A259DD"/>
    <w:rsid w:val="11F9269A"/>
    <w:rsid w:val="120474A0"/>
    <w:rsid w:val="13102ABE"/>
    <w:rsid w:val="167D280D"/>
    <w:rsid w:val="1701643E"/>
    <w:rsid w:val="17047766"/>
    <w:rsid w:val="17935895"/>
    <w:rsid w:val="17F52C18"/>
    <w:rsid w:val="184530EF"/>
    <w:rsid w:val="19227A4B"/>
    <w:rsid w:val="1A4E7B88"/>
    <w:rsid w:val="1B3E182A"/>
    <w:rsid w:val="1B4B5195"/>
    <w:rsid w:val="1B7D3675"/>
    <w:rsid w:val="1C174C6F"/>
    <w:rsid w:val="1C7C020D"/>
    <w:rsid w:val="1C8F78BA"/>
    <w:rsid w:val="1C9B0D84"/>
    <w:rsid w:val="1CDD3F3B"/>
    <w:rsid w:val="1D4D6869"/>
    <w:rsid w:val="20707345"/>
    <w:rsid w:val="21760101"/>
    <w:rsid w:val="22B25284"/>
    <w:rsid w:val="22C07D9F"/>
    <w:rsid w:val="23056CBA"/>
    <w:rsid w:val="234C1E42"/>
    <w:rsid w:val="23C6059E"/>
    <w:rsid w:val="23C70333"/>
    <w:rsid w:val="23C95079"/>
    <w:rsid w:val="24031A53"/>
    <w:rsid w:val="24307C26"/>
    <w:rsid w:val="248E5D4C"/>
    <w:rsid w:val="24C47897"/>
    <w:rsid w:val="24D521C3"/>
    <w:rsid w:val="24E337F8"/>
    <w:rsid w:val="258D3B57"/>
    <w:rsid w:val="262336EE"/>
    <w:rsid w:val="269E4C0C"/>
    <w:rsid w:val="27024D1A"/>
    <w:rsid w:val="2AD85037"/>
    <w:rsid w:val="2BD0253B"/>
    <w:rsid w:val="2C444480"/>
    <w:rsid w:val="2C564DC3"/>
    <w:rsid w:val="2CE90E48"/>
    <w:rsid w:val="2D6C141D"/>
    <w:rsid w:val="2E980D64"/>
    <w:rsid w:val="2EB64B4B"/>
    <w:rsid w:val="2EDB590A"/>
    <w:rsid w:val="2F0A29E3"/>
    <w:rsid w:val="30817D6A"/>
    <w:rsid w:val="3157114E"/>
    <w:rsid w:val="31F2037F"/>
    <w:rsid w:val="329B11F6"/>
    <w:rsid w:val="336E087E"/>
    <w:rsid w:val="33A85DA6"/>
    <w:rsid w:val="33C3087D"/>
    <w:rsid w:val="352B01F3"/>
    <w:rsid w:val="35961B12"/>
    <w:rsid w:val="364523AD"/>
    <w:rsid w:val="36700D38"/>
    <w:rsid w:val="36C4673D"/>
    <w:rsid w:val="37B10B63"/>
    <w:rsid w:val="37D17C49"/>
    <w:rsid w:val="37F80B10"/>
    <w:rsid w:val="38950836"/>
    <w:rsid w:val="390721D7"/>
    <w:rsid w:val="393B510C"/>
    <w:rsid w:val="393F4767"/>
    <w:rsid w:val="39A97E97"/>
    <w:rsid w:val="3A260C29"/>
    <w:rsid w:val="3B57268D"/>
    <w:rsid w:val="3B6176CE"/>
    <w:rsid w:val="3BF9504C"/>
    <w:rsid w:val="3CF11603"/>
    <w:rsid w:val="3D7507FB"/>
    <w:rsid w:val="3DFFC5AD"/>
    <w:rsid w:val="3EB5127A"/>
    <w:rsid w:val="3F503E5E"/>
    <w:rsid w:val="3FC16214"/>
    <w:rsid w:val="41576FF8"/>
    <w:rsid w:val="41D9164E"/>
    <w:rsid w:val="41DD521D"/>
    <w:rsid w:val="423B7022"/>
    <w:rsid w:val="42A87124"/>
    <w:rsid w:val="42B6164A"/>
    <w:rsid w:val="4389060E"/>
    <w:rsid w:val="43C8028A"/>
    <w:rsid w:val="43D51667"/>
    <w:rsid w:val="443B2C25"/>
    <w:rsid w:val="448421F1"/>
    <w:rsid w:val="45D37D9B"/>
    <w:rsid w:val="47F7A74D"/>
    <w:rsid w:val="48194FD5"/>
    <w:rsid w:val="484514CB"/>
    <w:rsid w:val="48C86EE1"/>
    <w:rsid w:val="49FA6EF8"/>
    <w:rsid w:val="4A784961"/>
    <w:rsid w:val="4ACF3A3C"/>
    <w:rsid w:val="4B1700DF"/>
    <w:rsid w:val="4C8724BF"/>
    <w:rsid w:val="4F0F6A19"/>
    <w:rsid w:val="4FCA18FB"/>
    <w:rsid w:val="51D10A66"/>
    <w:rsid w:val="528A390F"/>
    <w:rsid w:val="528C6991"/>
    <w:rsid w:val="52C3297B"/>
    <w:rsid w:val="54054633"/>
    <w:rsid w:val="540605E4"/>
    <w:rsid w:val="547F0032"/>
    <w:rsid w:val="54A02A20"/>
    <w:rsid w:val="55C87B3E"/>
    <w:rsid w:val="5725008D"/>
    <w:rsid w:val="58D67D8C"/>
    <w:rsid w:val="58E10577"/>
    <w:rsid w:val="58F31216"/>
    <w:rsid w:val="59165EF7"/>
    <w:rsid w:val="59702A12"/>
    <w:rsid w:val="5AED2A9C"/>
    <w:rsid w:val="5BC746C9"/>
    <w:rsid w:val="5CC61F72"/>
    <w:rsid w:val="5CF206F7"/>
    <w:rsid w:val="5EA0340D"/>
    <w:rsid w:val="5ED66C3C"/>
    <w:rsid w:val="5FDD643B"/>
    <w:rsid w:val="607249AE"/>
    <w:rsid w:val="60BA3E42"/>
    <w:rsid w:val="61464639"/>
    <w:rsid w:val="6194383B"/>
    <w:rsid w:val="61CB5375"/>
    <w:rsid w:val="623348CA"/>
    <w:rsid w:val="63D11B11"/>
    <w:rsid w:val="65CA685B"/>
    <w:rsid w:val="65CF34A7"/>
    <w:rsid w:val="65F660EF"/>
    <w:rsid w:val="6673798C"/>
    <w:rsid w:val="673905B6"/>
    <w:rsid w:val="676905E0"/>
    <w:rsid w:val="681C3942"/>
    <w:rsid w:val="68460AAC"/>
    <w:rsid w:val="68AC1CFE"/>
    <w:rsid w:val="68EC626C"/>
    <w:rsid w:val="6BCD1DE6"/>
    <w:rsid w:val="6BCE500C"/>
    <w:rsid w:val="6C505023"/>
    <w:rsid w:val="6D14299F"/>
    <w:rsid w:val="6D672A1E"/>
    <w:rsid w:val="6DC237D1"/>
    <w:rsid w:val="6F40725E"/>
    <w:rsid w:val="6F4C2770"/>
    <w:rsid w:val="6F745D74"/>
    <w:rsid w:val="6FDFBA8A"/>
    <w:rsid w:val="711172CF"/>
    <w:rsid w:val="71FD54DD"/>
    <w:rsid w:val="739A7F5B"/>
    <w:rsid w:val="7410294D"/>
    <w:rsid w:val="76D71644"/>
    <w:rsid w:val="776C2FB6"/>
    <w:rsid w:val="779D9BB1"/>
    <w:rsid w:val="79982284"/>
    <w:rsid w:val="7998662D"/>
    <w:rsid w:val="7A081EDB"/>
    <w:rsid w:val="7A8C5878"/>
    <w:rsid w:val="7B471854"/>
    <w:rsid w:val="7C552333"/>
    <w:rsid w:val="7CA86C55"/>
    <w:rsid w:val="7CF019C1"/>
    <w:rsid w:val="7D461CAD"/>
    <w:rsid w:val="7E28286A"/>
    <w:rsid w:val="7E4515FE"/>
    <w:rsid w:val="7EAD59B2"/>
    <w:rsid w:val="7F91273C"/>
    <w:rsid w:val="7FBF6087"/>
    <w:rsid w:val="A8FE6701"/>
    <w:rsid w:val="CFB719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6">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5">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7">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5"/>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9"/>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9"/>
    <w:link w:val="67"/>
    <w:qFormat/>
    <w:uiPriority w:val="9"/>
    <w:pPr>
      <w:keepNext/>
      <w:keepLines/>
      <w:numPr>
        <w:ilvl w:val="6"/>
        <w:numId w:val="1"/>
      </w:numPr>
      <w:spacing w:before="240" w:after="64" w:line="319" w:lineRule="auto"/>
      <w:outlineLvl w:val="6"/>
    </w:pPr>
    <w:rPr>
      <w:b/>
      <w:sz w:val="24"/>
    </w:rPr>
  </w:style>
  <w:style w:type="paragraph" w:styleId="12">
    <w:name w:val="heading 8"/>
    <w:basedOn w:val="1"/>
    <w:next w:val="9"/>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9"/>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76"/>
    <w:qFormat/>
    <w:uiPriority w:val="0"/>
    <w:rPr>
      <w:rFonts w:ascii="宋体" w:hAnsi="Courier New"/>
      <w:szCs w:val="20"/>
    </w:rPr>
  </w:style>
  <w:style w:type="paragraph" w:styleId="3">
    <w:name w:val="index 8"/>
    <w:basedOn w:val="1"/>
    <w:next w:val="1"/>
    <w:unhideWhenUsed/>
    <w:qFormat/>
    <w:uiPriority w:val="99"/>
    <w:pPr>
      <w:ind w:left="1400" w:leftChars="1400"/>
    </w:pPr>
  </w:style>
  <w:style w:type="paragraph" w:styleId="9">
    <w:name w:val="Normal Indent"/>
    <w:basedOn w:val="1"/>
    <w:link w:val="64"/>
    <w:qFormat/>
    <w:uiPriority w:val="0"/>
    <w:pPr>
      <w:ind w:firstLine="420" w:firstLineChars="200"/>
    </w:pPr>
  </w:style>
  <w:style w:type="paragraph" w:styleId="14">
    <w:name w:val="toc 7"/>
    <w:basedOn w:val="1"/>
    <w:next w:val="1"/>
    <w:qFormat/>
    <w:uiPriority w:val="0"/>
    <w:pPr>
      <w:ind w:left="1260"/>
      <w:jc w:val="left"/>
    </w:pPr>
    <w:rPr>
      <w:szCs w:val="21"/>
    </w:rPr>
  </w:style>
  <w:style w:type="paragraph" w:styleId="15">
    <w:name w:val="List Number 2"/>
    <w:basedOn w:val="1"/>
    <w:qFormat/>
    <w:uiPriority w:val="0"/>
    <w:pPr>
      <w:tabs>
        <w:tab w:val="left" w:pos="780"/>
      </w:tabs>
      <w:ind w:left="780" w:hanging="360"/>
    </w:pPr>
    <w:rPr>
      <w:szCs w:val="20"/>
    </w:rPr>
  </w:style>
  <w:style w:type="paragraph" w:styleId="16">
    <w:name w:val="List Bullet 4"/>
    <w:basedOn w:val="1"/>
    <w:qFormat/>
    <w:uiPriority w:val="0"/>
    <w:pPr>
      <w:tabs>
        <w:tab w:val="left" w:pos="425"/>
        <w:tab w:val="left" w:pos="1620"/>
      </w:tabs>
      <w:ind w:left="425" w:hanging="425"/>
    </w:pPr>
    <w:rPr>
      <w:szCs w:val="20"/>
    </w:rPr>
  </w:style>
  <w:style w:type="paragraph" w:styleId="17">
    <w:name w:val="caption"/>
    <w:basedOn w:val="1"/>
    <w:next w:val="1"/>
    <w:link w:val="298"/>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4"/>
    <w:qFormat/>
    <w:uiPriority w:val="0"/>
    <w:pPr>
      <w:shd w:val="clear" w:color="auto" w:fill="000080"/>
    </w:pPr>
  </w:style>
  <w:style w:type="paragraph" w:styleId="20">
    <w:name w:val="annotation text"/>
    <w:basedOn w:val="1"/>
    <w:link w:val="70"/>
    <w:qFormat/>
    <w:uiPriority w:val="0"/>
    <w:pPr>
      <w:jc w:val="left"/>
    </w:pPr>
  </w:style>
  <w:style w:type="paragraph" w:styleId="21">
    <w:name w:val="Body Text 3"/>
    <w:basedOn w:val="1"/>
    <w:link w:val="459"/>
    <w:unhideWhenUsed/>
    <w:qFormat/>
    <w:uiPriority w:val="0"/>
    <w:pPr>
      <w:spacing w:after="120"/>
    </w:pPr>
    <w:rPr>
      <w:sz w:val="16"/>
      <w:szCs w:val="16"/>
    </w:rPr>
  </w:style>
  <w:style w:type="paragraph" w:styleId="22">
    <w:name w:val="Body Text"/>
    <w:basedOn w:val="1"/>
    <w:next w:val="1"/>
    <w:link w:val="72"/>
    <w:qFormat/>
    <w:uiPriority w:val="0"/>
    <w:pPr>
      <w:spacing w:after="120"/>
    </w:pPr>
  </w:style>
  <w:style w:type="paragraph" w:styleId="23">
    <w:name w:val="Body Text Indent"/>
    <w:basedOn w:val="1"/>
    <w:link w:val="75"/>
    <w:qFormat/>
    <w:uiPriority w:val="0"/>
    <w:pPr>
      <w:spacing w:after="120"/>
      <w:ind w:left="420" w:leftChars="200"/>
    </w:pPr>
  </w:style>
  <w:style w:type="paragraph" w:styleId="24">
    <w:name w:val="Block Text"/>
    <w:basedOn w:val="1"/>
    <w:qFormat/>
    <w:uiPriority w:val="0"/>
    <w:pPr>
      <w:spacing w:after="120"/>
      <w:ind w:left="1440" w:leftChars="700" w:right="1440" w:rightChars="700"/>
    </w:pPr>
  </w:style>
  <w:style w:type="paragraph" w:styleId="25">
    <w:name w:val="List Bullet 2"/>
    <w:basedOn w:val="1"/>
    <w:qFormat/>
    <w:uiPriority w:val="0"/>
    <w:pPr>
      <w:numPr>
        <w:ilvl w:val="0"/>
        <w:numId w:val="2"/>
      </w:numPr>
      <w:tabs>
        <w:tab w:val="left" w:pos="780"/>
      </w:tabs>
    </w:pPr>
    <w:rPr>
      <w:szCs w:val="20"/>
    </w:rPr>
  </w:style>
  <w:style w:type="paragraph" w:styleId="26">
    <w:name w:val="toc 5"/>
    <w:basedOn w:val="1"/>
    <w:next w:val="1"/>
    <w:qFormat/>
    <w:uiPriority w:val="0"/>
    <w:pPr>
      <w:ind w:left="840"/>
      <w:jc w:val="left"/>
    </w:pPr>
    <w:rPr>
      <w:szCs w:val="21"/>
    </w:rPr>
  </w:style>
  <w:style w:type="paragraph" w:styleId="27">
    <w:name w:val="toc 3"/>
    <w:basedOn w:val="1"/>
    <w:next w:val="1"/>
    <w:qFormat/>
    <w:uiPriority w:val="39"/>
    <w:pPr>
      <w:ind w:left="420"/>
      <w:jc w:val="left"/>
    </w:pPr>
    <w:rPr>
      <w:iCs/>
    </w:rPr>
  </w:style>
  <w:style w:type="paragraph" w:styleId="28">
    <w:name w:val="toc 8"/>
    <w:basedOn w:val="1"/>
    <w:next w:val="1"/>
    <w:qFormat/>
    <w:uiPriority w:val="0"/>
    <w:pPr>
      <w:ind w:left="1470"/>
      <w:jc w:val="left"/>
    </w:pPr>
    <w:rPr>
      <w:szCs w:val="21"/>
    </w:rPr>
  </w:style>
  <w:style w:type="paragraph" w:styleId="29">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8"/>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2"/>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4"/>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7"/>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20"/>
    <w:next w:val="20"/>
    <w:link w:val="71"/>
    <w:qFormat/>
    <w:uiPriority w:val="0"/>
    <w:rPr>
      <w:b/>
      <w:bCs/>
    </w:rPr>
  </w:style>
  <w:style w:type="paragraph" w:styleId="49">
    <w:name w:val="Body Text First Indent"/>
    <w:basedOn w:val="22"/>
    <w:link w:val="73"/>
    <w:qFormat/>
    <w:uiPriority w:val="0"/>
    <w:pPr>
      <w:ind w:firstLine="420" w:firstLineChars="100"/>
    </w:pPr>
  </w:style>
  <w:style w:type="paragraph" w:styleId="50">
    <w:name w:val="Body Text First Indent 2"/>
    <w:basedOn w:val="23"/>
    <w:link w:val="293"/>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Char"/>
    <w:basedOn w:val="53"/>
    <w:link w:val="5"/>
    <w:qFormat/>
    <w:uiPriority w:val="0"/>
    <w:rPr>
      <w:b/>
      <w:bCs/>
      <w:kern w:val="2"/>
      <w:sz w:val="24"/>
      <w:szCs w:val="32"/>
    </w:rPr>
  </w:style>
  <w:style w:type="character" w:customStyle="1" w:styleId="61">
    <w:name w:val="标题 1 Char"/>
    <w:basedOn w:val="53"/>
    <w:link w:val="4"/>
    <w:qFormat/>
    <w:uiPriority w:val="0"/>
    <w:rPr>
      <w:rFonts w:eastAsiaTheme="minorEastAsia"/>
      <w:b/>
      <w:kern w:val="44"/>
      <w:sz w:val="44"/>
      <w:szCs w:val="28"/>
    </w:rPr>
  </w:style>
  <w:style w:type="character" w:customStyle="1" w:styleId="62">
    <w:name w:val="标题 2 Char"/>
    <w:basedOn w:val="53"/>
    <w:link w:val="6"/>
    <w:qFormat/>
    <w:uiPriority w:val="0"/>
    <w:rPr>
      <w:rFonts w:ascii="Arial" w:hAnsi="Arial" w:eastAsiaTheme="minorEastAsia"/>
      <w:b/>
      <w:bCs/>
      <w:kern w:val="2"/>
      <w:sz w:val="28"/>
      <w:szCs w:val="32"/>
    </w:rPr>
  </w:style>
  <w:style w:type="character" w:customStyle="1" w:styleId="63">
    <w:name w:val="标题 4 Char1"/>
    <w:basedOn w:val="53"/>
    <w:link w:val="7"/>
    <w:qFormat/>
    <w:uiPriority w:val="99"/>
    <w:rPr>
      <w:rFonts w:ascii="Arial" w:hAnsi="Arial" w:eastAsia="黑体"/>
      <w:b/>
      <w:bCs/>
      <w:kern w:val="2"/>
      <w:sz w:val="28"/>
      <w:szCs w:val="28"/>
    </w:rPr>
  </w:style>
  <w:style w:type="character" w:customStyle="1" w:styleId="64">
    <w:name w:val="正文缩进 Char"/>
    <w:link w:val="9"/>
    <w:qFormat/>
    <w:uiPriority w:val="0"/>
    <w:rPr>
      <w:rFonts w:eastAsia="宋体"/>
      <w:kern w:val="2"/>
      <w:sz w:val="21"/>
      <w:szCs w:val="24"/>
      <w:lang w:val="en-US" w:eastAsia="zh-CN" w:bidi="ar-SA"/>
    </w:rPr>
  </w:style>
  <w:style w:type="character" w:customStyle="1" w:styleId="65">
    <w:name w:val="标题 5 Char1"/>
    <w:basedOn w:val="53"/>
    <w:link w:val="8"/>
    <w:qFormat/>
    <w:uiPriority w:val="0"/>
    <w:rPr>
      <w:b/>
      <w:kern w:val="2"/>
      <w:sz w:val="28"/>
      <w:szCs w:val="24"/>
    </w:rPr>
  </w:style>
  <w:style w:type="character" w:customStyle="1" w:styleId="66">
    <w:name w:val="标题 6 Char1"/>
    <w:basedOn w:val="53"/>
    <w:link w:val="10"/>
    <w:qFormat/>
    <w:uiPriority w:val="9"/>
    <w:rPr>
      <w:rFonts w:ascii="Arial" w:hAnsi="Arial" w:eastAsia="黑体"/>
      <w:b/>
      <w:kern w:val="2"/>
      <w:sz w:val="24"/>
      <w:szCs w:val="24"/>
    </w:rPr>
  </w:style>
  <w:style w:type="character" w:customStyle="1" w:styleId="67">
    <w:name w:val="标题 7 Char1"/>
    <w:basedOn w:val="53"/>
    <w:link w:val="11"/>
    <w:qFormat/>
    <w:uiPriority w:val="9"/>
    <w:rPr>
      <w:b/>
      <w:kern w:val="2"/>
      <w:sz w:val="24"/>
      <w:szCs w:val="24"/>
    </w:rPr>
  </w:style>
  <w:style w:type="character" w:customStyle="1" w:styleId="68">
    <w:name w:val="标题 8 Char1"/>
    <w:basedOn w:val="53"/>
    <w:link w:val="12"/>
    <w:qFormat/>
    <w:uiPriority w:val="9"/>
    <w:rPr>
      <w:rFonts w:ascii="Arial" w:hAnsi="Arial" w:eastAsia="黑体"/>
      <w:kern w:val="2"/>
      <w:sz w:val="24"/>
      <w:szCs w:val="24"/>
    </w:rPr>
  </w:style>
  <w:style w:type="character" w:customStyle="1" w:styleId="69">
    <w:name w:val="标题 9 Char1"/>
    <w:basedOn w:val="53"/>
    <w:link w:val="13"/>
    <w:qFormat/>
    <w:uiPriority w:val="0"/>
    <w:rPr>
      <w:rFonts w:ascii="Arial" w:hAnsi="Arial" w:eastAsia="黑体"/>
      <w:kern w:val="2"/>
      <w:sz w:val="21"/>
      <w:szCs w:val="24"/>
    </w:rPr>
  </w:style>
  <w:style w:type="character" w:customStyle="1" w:styleId="70">
    <w:name w:val="批注文字 Char"/>
    <w:link w:val="20"/>
    <w:qFormat/>
    <w:uiPriority w:val="0"/>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2"/>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9"/>
    <w:qFormat/>
    <w:uiPriority w:val="0"/>
    <w:rPr>
      <w:kern w:val="2"/>
      <w:sz w:val="21"/>
      <w:szCs w:val="24"/>
      <w:shd w:val="clear" w:color="auto" w:fill="000080"/>
    </w:rPr>
  </w:style>
  <w:style w:type="character" w:customStyle="1" w:styleId="75">
    <w:name w:val="正文文本缩进 Char1"/>
    <w:basedOn w:val="53"/>
    <w:link w:val="23"/>
    <w:qFormat/>
    <w:uiPriority w:val="0"/>
    <w:rPr>
      <w:kern w:val="2"/>
      <w:sz w:val="21"/>
      <w:szCs w:val="24"/>
    </w:rPr>
  </w:style>
  <w:style w:type="character" w:customStyle="1" w:styleId="76">
    <w:name w:val="纯文本 Char"/>
    <w:link w:val="2"/>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qFormat/>
    <w:uiPriority w:val="0"/>
    <w:rPr>
      <w:rFonts w:hint="eastAsia" w:ascii="仿宋_GB2312" w:eastAsia="仿宋_GB2312" w:cs="仿宋_GB2312"/>
      <w:color w:val="000000"/>
      <w:sz w:val="20"/>
      <w:szCs w:val="20"/>
      <w:u w:val="none"/>
    </w:rPr>
  </w:style>
  <w:style w:type="character" w:customStyle="1" w:styleId="168">
    <w:name w:val="font31"/>
    <w:basedOn w:val="53"/>
    <w:qFormat/>
    <w:uiPriority w:val="0"/>
    <w:rPr>
      <w:rFonts w:hint="default" w:ascii="Symbol" w:hAnsi="Symbol" w:cs="Symbol"/>
      <w:color w:val="000000"/>
      <w:sz w:val="20"/>
      <w:szCs w:val="20"/>
      <w:u w:val="none"/>
    </w:rPr>
  </w:style>
  <w:style w:type="character" w:customStyle="1" w:styleId="169">
    <w:name w:val="font71"/>
    <w:basedOn w:val="53"/>
    <w:qFormat/>
    <w:uiPriority w:val="0"/>
    <w:rPr>
      <w:rFonts w:ascii="Arial" w:hAnsi="Arial" w:cs="Arial"/>
      <w:color w:val="000000"/>
      <w:sz w:val="20"/>
      <w:szCs w:val="20"/>
      <w:u w:val="none"/>
    </w:rPr>
  </w:style>
  <w:style w:type="character" w:customStyle="1" w:styleId="170">
    <w:name w:val="font21"/>
    <w:basedOn w:val="53"/>
    <w:qFormat/>
    <w:uiPriority w:val="0"/>
    <w:rPr>
      <w:rFonts w:hint="default" w:ascii="Symbol" w:hAnsi="Symbol" w:cs="Symbol"/>
      <w:color w:val="000000"/>
      <w:sz w:val="20"/>
      <w:szCs w:val="20"/>
      <w:u w:val="none"/>
    </w:rPr>
  </w:style>
  <w:style w:type="character" w:customStyle="1" w:styleId="171">
    <w:name w:val="font91"/>
    <w:basedOn w:val="53"/>
    <w:qFormat/>
    <w:uiPriority w:val="0"/>
    <w:rPr>
      <w:rFonts w:ascii="Arial" w:hAnsi="Arial" w:cs="Arial"/>
      <w:color w:val="000000"/>
      <w:sz w:val="20"/>
      <w:szCs w:val="20"/>
      <w:u w:val="none"/>
    </w:rPr>
  </w:style>
  <w:style w:type="character" w:customStyle="1" w:styleId="172">
    <w:name w:val="font51"/>
    <w:basedOn w:val="53"/>
    <w:qFormat/>
    <w:uiPriority w:val="0"/>
    <w:rPr>
      <w:rFonts w:ascii="仿宋" w:hAnsi="仿宋" w:eastAsia="仿宋" w:cs="仿宋"/>
      <w:color w:val="000000"/>
      <w:sz w:val="21"/>
      <w:szCs w:val="21"/>
      <w:u w:val="none"/>
    </w:rPr>
  </w:style>
  <w:style w:type="character" w:customStyle="1" w:styleId="173">
    <w:name w:val="font101"/>
    <w:basedOn w:val="53"/>
    <w:qFormat/>
    <w:uiPriority w:val="0"/>
    <w:rPr>
      <w:rFonts w:hint="eastAsia" w:ascii="仿宋_GB2312" w:eastAsia="仿宋_GB2312" w:cs="仿宋_GB2312"/>
      <w:color w:val="000000"/>
      <w:sz w:val="20"/>
      <w:szCs w:val="20"/>
      <w:u w:val="none"/>
    </w:rPr>
  </w:style>
  <w:style w:type="character" w:customStyle="1" w:styleId="174">
    <w:name w:val="font61"/>
    <w:basedOn w:val="53"/>
    <w:qFormat/>
    <w:uiPriority w:val="0"/>
    <w:rPr>
      <w:rFonts w:hint="eastAsia" w:ascii="宋体" w:hAnsi="宋体" w:eastAsia="宋体" w:cs="宋体"/>
      <w:color w:val="000000"/>
      <w:sz w:val="20"/>
      <w:szCs w:val="20"/>
      <w:u w:val="none"/>
    </w:rPr>
  </w:style>
  <w:style w:type="character" w:customStyle="1" w:styleId="175">
    <w:name w:val="font81"/>
    <w:basedOn w:val="53"/>
    <w:qFormat/>
    <w:uiPriority w:val="0"/>
    <w:rPr>
      <w:rFonts w:hint="eastAsia" w:ascii="仿宋" w:hAnsi="仿宋" w:eastAsia="仿宋" w:cs="仿宋"/>
      <w:color w:val="000000"/>
      <w:sz w:val="21"/>
      <w:szCs w:val="21"/>
      <w:u w:val="none"/>
    </w:rPr>
  </w:style>
  <w:style w:type="character" w:customStyle="1" w:styleId="176">
    <w:name w:val="font111"/>
    <w:basedOn w:val="53"/>
    <w:qFormat/>
    <w:uiPriority w:val="0"/>
    <w:rPr>
      <w:rFonts w:hint="eastAsia" w:ascii="仿宋_GB2312" w:eastAsia="仿宋_GB2312" w:cs="仿宋_GB2312"/>
      <w:color w:val="000000"/>
      <w:sz w:val="21"/>
      <w:szCs w:val="21"/>
      <w:u w:val="none"/>
    </w:rPr>
  </w:style>
  <w:style w:type="character" w:customStyle="1" w:styleId="177">
    <w:name w:val="font121"/>
    <w:basedOn w:val="53"/>
    <w:qFormat/>
    <w:uiPriority w:val="0"/>
    <w:rPr>
      <w:rFonts w:ascii="Arial" w:hAnsi="Arial" w:cs="Arial"/>
      <w:color w:val="000000"/>
      <w:sz w:val="20"/>
      <w:szCs w:val="20"/>
      <w:u w:val="none"/>
    </w:rPr>
  </w:style>
  <w:style w:type="character" w:customStyle="1" w:styleId="178">
    <w:name w:val="font112"/>
    <w:basedOn w:val="53"/>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Theme="majorHAnsi" w:hAnsiTheme="majorHAnsi" w:eastAsiaTheme="majorEastAsia" w:cstheme="majorBidi"/>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Theme="majorHAnsi" w:hAnsiTheme="majorHAnsi" w:eastAsiaTheme="majorEastAsia" w:cstheme="majorBidi"/>
      <w:kern w:val="2"/>
      <w:sz w:val="24"/>
      <w:szCs w:val="24"/>
    </w:rPr>
  </w:style>
  <w:style w:type="character" w:customStyle="1" w:styleId="263">
    <w:name w:val="标题 9 Char"/>
    <w:basedOn w:val="53"/>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Theme="majorHAnsi" w:hAnsiTheme="majorHAnsi" w:eastAsiaTheme="majorEastAsia" w:cstheme="majorBidi"/>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4"/>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5"/>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50"/>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7"/>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7"/>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4"/>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1"/>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9"/>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6"/>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3"/>
    <w:semiHidden/>
    <w:qFormat/>
    <w:uiPriority w:val="0"/>
    <w:rPr>
      <w:kern w:val="2"/>
      <w:sz w:val="21"/>
      <w:szCs w:val="24"/>
    </w:rPr>
  </w:style>
  <w:style w:type="character" w:customStyle="1" w:styleId="349">
    <w:name w:val="标题 字符1"/>
    <w:basedOn w:val="53"/>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3"/>
    <w:semiHidden/>
    <w:qFormat/>
    <w:uiPriority w:val="0"/>
    <w:rPr>
      <w:kern w:val="2"/>
      <w:sz w:val="21"/>
      <w:szCs w:val="24"/>
    </w:rPr>
  </w:style>
  <w:style w:type="character" w:customStyle="1" w:styleId="352">
    <w:name w:val="正文文本缩进 3 Char2"/>
    <w:basedOn w:val="53"/>
    <w:semiHidden/>
    <w:qFormat/>
    <w:uiPriority w:val="0"/>
    <w:rPr>
      <w:kern w:val="2"/>
      <w:sz w:val="16"/>
      <w:szCs w:val="16"/>
    </w:rPr>
  </w:style>
  <w:style w:type="character" w:customStyle="1" w:styleId="353">
    <w:name w:val="日期 Char2"/>
    <w:basedOn w:val="53"/>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8"/>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7"/>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5"/>
    <w:qFormat/>
    <w:uiPriority w:val="0"/>
    <w:pPr>
      <w:tabs>
        <w:tab w:val="right" w:leader="dot" w:pos="9458"/>
      </w:tabs>
    </w:pPr>
    <w:rPr>
      <w:b w:val="0"/>
    </w:rPr>
  </w:style>
  <w:style w:type="paragraph" w:customStyle="1" w:styleId="370">
    <w:name w:val="TOC 标题1"/>
    <w:basedOn w:val="4"/>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4"/>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7"/>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4"/>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7"/>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3"/>
    <w:link w:val="21"/>
    <w:qFormat/>
    <w:uiPriority w:val="0"/>
    <w:rPr>
      <w:kern w:val="2"/>
      <w:sz w:val="16"/>
      <w:szCs w:val="16"/>
    </w:rPr>
  </w:style>
  <w:style w:type="character" w:customStyle="1" w:styleId="460">
    <w:name w:val="content"/>
    <w:basedOn w:val="53"/>
    <w:qFormat/>
    <w:uiPriority w:val="0"/>
  </w:style>
  <w:style w:type="character" w:customStyle="1" w:styleId="461">
    <w:name w:val="ca-3"/>
    <w:basedOn w:val="53"/>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link w:val="39"/>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3"/>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3"/>
    <w:qFormat/>
    <w:uiPriority w:val="0"/>
  </w:style>
  <w:style w:type="character" w:customStyle="1" w:styleId="471">
    <w:name w:val="apple-style-span"/>
    <w:basedOn w:val="53"/>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
    <w:qFormat/>
    <w:uiPriority w:val="0"/>
    <w:rPr>
      <w:rFonts w:ascii="宋体" w:hAnsi="Courier New"/>
      <w:szCs w:val="20"/>
    </w:rPr>
  </w:style>
  <w:style w:type="character" w:customStyle="1" w:styleId="482">
    <w:name w:val="脚注文本 Char2"/>
    <w:basedOn w:val="53"/>
    <w:link w:val="39"/>
    <w:semiHidden/>
    <w:qFormat/>
    <w:uiPriority w:val="0"/>
    <w:rPr>
      <w:kern w:val="2"/>
      <w:sz w:val="18"/>
      <w:szCs w:val="18"/>
    </w:rPr>
  </w:style>
  <w:style w:type="paragraph" w:customStyle="1" w:styleId="483">
    <w:name w:val="_Style 56"/>
    <w:basedOn w:val="1"/>
    <w:next w:val="2"/>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
    <w:qFormat/>
    <w:uiPriority w:val="0"/>
    <w:rPr>
      <w:rFonts w:ascii="宋体" w:hAnsi="Courier New"/>
      <w:szCs w:val="20"/>
    </w:rPr>
  </w:style>
  <w:style w:type="paragraph" w:customStyle="1" w:styleId="502">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Ｒ07-正!!文 Char Char"/>
    <w:link w:val="507"/>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78</Pages>
  <Words>47118</Words>
  <Characters>50346</Characters>
  <Lines>396</Lines>
  <Paragraphs>111</Paragraphs>
  <TotalTime>6</TotalTime>
  <ScaleCrop>false</ScaleCrop>
  <LinksUpToDate>false</LinksUpToDate>
  <CharactersWithSpaces>52524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2024-05-23T03:42:00Z</dcterms:created>
  <dc:creator>微软用户</dc:creator>
  <cp:lastModifiedBy>中正招标-李工</cp:lastModifiedBy>
  <cp:lastPrinted>2024-09-19T03:26:00Z</cp:lastPrinted>
  <dcterms:modified xsi:type="dcterms:W3CDTF">2024-10-08T07:45:27Z</dcterms:modified>
  <dc:title>招标编号：UHO2010-G0029</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E7EFCA99BA2A42C1A83BB3F37221F387</vt:lpwstr>
  </property>
</Properties>
</file>